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01" w:tblpY="413"/>
        <w:tblW w:w="10881" w:type="dxa"/>
        <w:tblLook w:val="04A0" w:firstRow="1" w:lastRow="0" w:firstColumn="1" w:lastColumn="0" w:noHBand="0" w:noVBand="1"/>
      </w:tblPr>
      <w:tblGrid>
        <w:gridCol w:w="3369"/>
        <w:gridCol w:w="3402"/>
        <w:gridCol w:w="4110"/>
      </w:tblGrid>
      <w:tr w:rsidR="00244DF7" w:rsidTr="003967D7">
        <w:trPr>
          <w:trHeight w:val="2408"/>
        </w:trPr>
        <w:tc>
          <w:tcPr>
            <w:tcW w:w="3369" w:type="dxa"/>
            <w:shd w:val="clear" w:color="auto" w:fill="auto"/>
          </w:tcPr>
          <w:p w:rsidR="00244DF7" w:rsidRPr="007D054F" w:rsidRDefault="00244DF7" w:rsidP="003967D7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 Утверждаю </w:t>
            </w:r>
          </w:p>
          <w:p w:rsidR="00244DF7" w:rsidRDefault="00244DF7" w:rsidP="003967D7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 Директор </w:t>
            </w:r>
          </w:p>
          <w:p w:rsidR="00244DF7" w:rsidRPr="007D054F" w:rsidRDefault="00244DF7" w:rsidP="003967D7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МКОУ « СОШ </w:t>
            </w:r>
            <w:proofErr w:type="spellStart"/>
            <w:r w:rsidRPr="007D054F">
              <w:rPr>
                <w:i/>
                <w:sz w:val="20"/>
                <w:szCs w:val="20"/>
              </w:rPr>
              <w:t>а</w:t>
            </w:r>
            <w:proofErr w:type="gramStart"/>
            <w:r w:rsidRPr="007D054F">
              <w:rPr>
                <w:i/>
                <w:sz w:val="20"/>
                <w:szCs w:val="20"/>
              </w:rPr>
              <w:t>.И</w:t>
            </w:r>
            <w:proofErr w:type="gramEnd"/>
            <w:r w:rsidRPr="007D054F">
              <w:rPr>
                <w:i/>
                <w:sz w:val="20"/>
                <w:szCs w:val="20"/>
              </w:rPr>
              <w:t>кон</w:t>
            </w:r>
            <w:proofErr w:type="spellEnd"/>
            <w:r w:rsidRPr="007D054F">
              <w:rPr>
                <w:i/>
                <w:sz w:val="20"/>
                <w:szCs w:val="20"/>
              </w:rPr>
              <w:t xml:space="preserve">-Халк»    </w:t>
            </w:r>
          </w:p>
          <w:p w:rsidR="00244DF7" w:rsidRPr="007D054F" w:rsidRDefault="00244DF7" w:rsidP="003967D7">
            <w:pPr>
              <w:jc w:val="center"/>
              <w:rPr>
                <w:i/>
                <w:sz w:val="20"/>
                <w:szCs w:val="20"/>
              </w:rPr>
            </w:pPr>
          </w:p>
          <w:p w:rsidR="00244DF7" w:rsidRPr="007D054F" w:rsidRDefault="00244DF7" w:rsidP="003967D7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__________ Унаджева Ф.Т.              </w:t>
            </w:r>
          </w:p>
          <w:p w:rsidR="00244DF7" w:rsidRPr="007D054F" w:rsidRDefault="00244DF7" w:rsidP="003967D7">
            <w:pPr>
              <w:jc w:val="center"/>
              <w:rPr>
                <w:sz w:val="48"/>
                <w:szCs w:val="48"/>
              </w:rPr>
            </w:pPr>
            <w:r w:rsidRPr="007D054F">
              <w:rPr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402" w:type="dxa"/>
            <w:shd w:val="clear" w:color="auto" w:fill="auto"/>
          </w:tcPr>
          <w:p w:rsidR="00244DF7" w:rsidRPr="007D054F" w:rsidRDefault="00244DF7" w:rsidP="003967D7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Согласовано             </w:t>
            </w:r>
          </w:p>
          <w:p w:rsidR="00244DF7" w:rsidRPr="007D054F" w:rsidRDefault="00244DF7" w:rsidP="003967D7">
            <w:pPr>
              <w:jc w:val="center"/>
              <w:rPr>
                <w:i/>
                <w:sz w:val="20"/>
                <w:szCs w:val="20"/>
              </w:rPr>
            </w:pPr>
          </w:p>
          <w:p w:rsidR="00244DF7" w:rsidRPr="007D054F" w:rsidRDefault="00244DF7" w:rsidP="003967D7">
            <w:pPr>
              <w:jc w:val="center"/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     Зам. директора по   УВР</w:t>
            </w:r>
          </w:p>
          <w:p w:rsidR="00244DF7" w:rsidRPr="007D054F" w:rsidRDefault="00244DF7" w:rsidP="003967D7">
            <w:pPr>
              <w:jc w:val="center"/>
              <w:rPr>
                <w:i/>
                <w:sz w:val="20"/>
                <w:szCs w:val="20"/>
              </w:rPr>
            </w:pPr>
          </w:p>
          <w:p w:rsidR="00244DF7" w:rsidRPr="007D054F" w:rsidRDefault="00244DF7" w:rsidP="003967D7">
            <w:pPr>
              <w:jc w:val="center"/>
              <w:rPr>
                <w:sz w:val="48"/>
                <w:szCs w:val="48"/>
              </w:rPr>
            </w:pPr>
            <w:r w:rsidRPr="007D054F">
              <w:rPr>
                <w:i/>
                <w:sz w:val="20"/>
                <w:szCs w:val="20"/>
              </w:rPr>
              <w:t xml:space="preserve">_________Туркменова Н.А.                                                 </w:t>
            </w:r>
          </w:p>
        </w:tc>
        <w:tc>
          <w:tcPr>
            <w:tcW w:w="4110" w:type="dxa"/>
            <w:shd w:val="clear" w:color="auto" w:fill="auto"/>
          </w:tcPr>
          <w:p w:rsidR="00244DF7" w:rsidRPr="007D054F" w:rsidRDefault="00244DF7" w:rsidP="003967D7">
            <w:pPr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       Рассмотрено на заседании ШМО</w:t>
            </w:r>
          </w:p>
          <w:p w:rsidR="00244DF7" w:rsidRPr="007D054F" w:rsidRDefault="00244DF7" w:rsidP="003967D7">
            <w:pPr>
              <w:tabs>
                <w:tab w:val="left" w:pos="4140"/>
              </w:tabs>
              <w:rPr>
                <w:i/>
                <w:sz w:val="20"/>
                <w:szCs w:val="20"/>
              </w:rPr>
            </w:pPr>
          </w:p>
          <w:p w:rsidR="00244DF7" w:rsidRPr="007D054F" w:rsidRDefault="00244DF7" w:rsidP="003967D7">
            <w:pPr>
              <w:tabs>
                <w:tab w:val="left" w:pos="4140"/>
              </w:tabs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>протокол № 1 от 3</w:t>
            </w:r>
            <w:r>
              <w:rPr>
                <w:i/>
                <w:sz w:val="20"/>
                <w:szCs w:val="20"/>
              </w:rPr>
              <w:t>1</w:t>
            </w:r>
            <w:r w:rsidRPr="007D054F">
              <w:rPr>
                <w:i/>
                <w:sz w:val="20"/>
                <w:szCs w:val="20"/>
              </w:rPr>
              <w:t>.08.</w:t>
            </w:r>
            <w:r>
              <w:rPr>
                <w:i/>
                <w:sz w:val="20"/>
                <w:szCs w:val="20"/>
              </w:rPr>
              <w:t>2</w:t>
            </w:r>
            <w:r w:rsidR="008F127E">
              <w:rPr>
                <w:i/>
                <w:sz w:val="20"/>
                <w:szCs w:val="20"/>
              </w:rPr>
              <w:t>1</w:t>
            </w:r>
            <w:r w:rsidRPr="007D054F">
              <w:rPr>
                <w:i/>
                <w:sz w:val="20"/>
                <w:szCs w:val="20"/>
              </w:rPr>
              <w:t>г.</w:t>
            </w:r>
          </w:p>
          <w:p w:rsidR="00244DF7" w:rsidRPr="007D054F" w:rsidRDefault="00244DF7" w:rsidP="003967D7">
            <w:pPr>
              <w:tabs>
                <w:tab w:val="left" w:pos="4140"/>
              </w:tabs>
              <w:rPr>
                <w:i/>
                <w:sz w:val="20"/>
                <w:szCs w:val="20"/>
              </w:rPr>
            </w:pPr>
          </w:p>
          <w:p w:rsidR="00244DF7" w:rsidRPr="007D054F" w:rsidRDefault="00244DF7" w:rsidP="003967D7">
            <w:pPr>
              <w:tabs>
                <w:tab w:val="left" w:pos="4140"/>
              </w:tabs>
              <w:rPr>
                <w:i/>
                <w:sz w:val="20"/>
                <w:szCs w:val="20"/>
              </w:rPr>
            </w:pPr>
            <w:r w:rsidRPr="007D054F">
              <w:rPr>
                <w:i/>
                <w:sz w:val="20"/>
                <w:szCs w:val="20"/>
              </w:rPr>
              <w:t xml:space="preserve"> Руководитель МО_______ Туркменова Э.П.                                                                                                  </w:t>
            </w:r>
          </w:p>
          <w:p w:rsidR="00244DF7" w:rsidRPr="007D054F" w:rsidRDefault="00244DF7" w:rsidP="003967D7">
            <w:pPr>
              <w:jc w:val="center"/>
              <w:rPr>
                <w:sz w:val="48"/>
                <w:szCs w:val="48"/>
              </w:rPr>
            </w:pPr>
          </w:p>
        </w:tc>
      </w:tr>
    </w:tbl>
    <w:p w:rsidR="00244DF7" w:rsidRDefault="00244DF7" w:rsidP="00244DF7">
      <w:pPr>
        <w:jc w:val="center"/>
        <w:rPr>
          <w:sz w:val="48"/>
          <w:szCs w:val="48"/>
        </w:rPr>
      </w:pPr>
    </w:p>
    <w:p w:rsidR="00244DF7" w:rsidRDefault="00244DF7" w:rsidP="00244DF7">
      <w:pPr>
        <w:jc w:val="center"/>
        <w:rPr>
          <w:b/>
          <w:i/>
          <w:sz w:val="52"/>
          <w:szCs w:val="52"/>
        </w:rPr>
      </w:pPr>
    </w:p>
    <w:p w:rsidR="008321CA" w:rsidRDefault="008321CA" w:rsidP="00244DF7">
      <w:pPr>
        <w:jc w:val="center"/>
        <w:rPr>
          <w:b/>
          <w:i/>
          <w:sz w:val="52"/>
          <w:szCs w:val="52"/>
        </w:rPr>
      </w:pPr>
    </w:p>
    <w:p w:rsidR="008321CA" w:rsidRDefault="008321CA" w:rsidP="00244DF7">
      <w:pPr>
        <w:jc w:val="center"/>
        <w:rPr>
          <w:b/>
          <w:i/>
          <w:sz w:val="52"/>
          <w:szCs w:val="52"/>
        </w:rPr>
      </w:pPr>
    </w:p>
    <w:p w:rsidR="008321CA" w:rsidRPr="003E5505" w:rsidRDefault="008321CA" w:rsidP="00244DF7">
      <w:pPr>
        <w:jc w:val="center"/>
        <w:rPr>
          <w:b/>
          <w:i/>
          <w:sz w:val="52"/>
          <w:szCs w:val="52"/>
        </w:rPr>
      </w:pPr>
    </w:p>
    <w:p w:rsidR="00244DF7" w:rsidRPr="003E5505" w:rsidRDefault="00244DF7" w:rsidP="00244DF7">
      <w:pPr>
        <w:jc w:val="center"/>
        <w:rPr>
          <w:i/>
          <w:sz w:val="56"/>
          <w:szCs w:val="72"/>
        </w:rPr>
      </w:pPr>
      <w:r w:rsidRPr="003E5505">
        <w:rPr>
          <w:i/>
          <w:sz w:val="56"/>
          <w:szCs w:val="72"/>
        </w:rPr>
        <w:t xml:space="preserve">Рабочая программа </w:t>
      </w:r>
    </w:p>
    <w:p w:rsidR="00244DF7" w:rsidRDefault="00244DF7" w:rsidP="00244DF7">
      <w:pPr>
        <w:jc w:val="center"/>
        <w:rPr>
          <w:i/>
          <w:sz w:val="56"/>
          <w:szCs w:val="72"/>
        </w:rPr>
      </w:pPr>
      <w:r w:rsidRPr="003E5505">
        <w:rPr>
          <w:i/>
          <w:sz w:val="56"/>
          <w:szCs w:val="72"/>
        </w:rPr>
        <w:t xml:space="preserve">по </w:t>
      </w:r>
      <w:r>
        <w:rPr>
          <w:i/>
          <w:sz w:val="56"/>
          <w:szCs w:val="72"/>
        </w:rPr>
        <w:t>внеурочной деятельности</w:t>
      </w:r>
    </w:p>
    <w:p w:rsidR="00244DF7" w:rsidRDefault="00244DF7" w:rsidP="00244DF7">
      <w:pPr>
        <w:jc w:val="center"/>
        <w:rPr>
          <w:i/>
          <w:sz w:val="56"/>
          <w:szCs w:val="72"/>
        </w:rPr>
      </w:pPr>
      <w:r>
        <w:rPr>
          <w:i/>
          <w:sz w:val="56"/>
          <w:szCs w:val="72"/>
        </w:rPr>
        <w:t>«Ментальная арифметика»</w:t>
      </w:r>
    </w:p>
    <w:p w:rsidR="00244DF7" w:rsidRDefault="00244DF7" w:rsidP="00244DF7">
      <w:pPr>
        <w:jc w:val="center"/>
        <w:rPr>
          <w:i/>
          <w:sz w:val="40"/>
          <w:szCs w:val="72"/>
        </w:rPr>
      </w:pPr>
    </w:p>
    <w:p w:rsidR="00244DF7" w:rsidRDefault="00244DF7" w:rsidP="00244DF7">
      <w:pPr>
        <w:jc w:val="center"/>
        <w:rPr>
          <w:i/>
          <w:sz w:val="40"/>
          <w:szCs w:val="72"/>
        </w:rPr>
      </w:pPr>
    </w:p>
    <w:p w:rsidR="00244DF7" w:rsidRPr="003E5505" w:rsidRDefault="00244DF7" w:rsidP="00244DF7">
      <w:pPr>
        <w:jc w:val="center"/>
        <w:rPr>
          <w:i/>
          <w:sz w:val="40"/>
          <w:szCs w:val="72"/>
        </w:rPr>
      </w:pPr>
    </w:p>
    <w:p w:rsidR="00244DF7" w:rsidRDefault="00244DF7" w:rsidP="00244DF7">
      <w:pPr>
        <w:jc w:val="center"/>
        <w:rPr>
          <w:i/>
          <w:sz w:val="40"/>
          <w:szCs w:val="72"/>
        </w:rPr>
      </w:pPr>
      <w:r w:rsidRPr="003E5505">
        <w:rPr>
          <w:i/>
          <w:sz w:val="40"/>
          <w:szCs w:val="72"/>
        </w:rPr>
        <w:t xml:space="preserve"> Составил учитель МКОУ «СОШ а. Икон – Халк»</w:t>
      </w:r>
    </w:p>
    <w:p w:rsidR="00244DF7" w:rsidRPr="007C74CF" w:rsidRDefault="00244DF7" w:rsidP="00244DF7">
      <w:pPr>
        <w:jc w:val="center"/>
        <w:rPr>
          <w:i/>
        </w:rPr>
      </w:pPr>
    </w:p>
    <w:p w:rsidR="00244DF7" w:rsidRPr="003E5505" w:rsidRDefault="00244DF7" w:rsidP="00244DF7">
      <w:pPr>
        <w:jc w:val="center"/>
        <w:rPr>
          <w:sz w:val="40"/>
          <w:szCs w:val="48"/>
        </w:rPr>
      </w:pPr>
      <w:r w:rsidRPr="003E5505">
        <w:rPr>
          <w:sz w:val="40"/>
          <w:szCs w:val="48"/>
        </w:rPr>
        <w:t>Туркменова Эльмира Пашагереевна</w:t>
      </w:r>
    </w:p>
    <w:p w:rsidR="00244DF7" w:rsidRPr="003E5505" w:rsidRDefault="00244DF7" w:rsidP="00244DF7">
      <w:pPr>
        <w:jc w:val="center"/>
        <w:rPr>
          <w:sz w:val="40"/>
          <w:szCs w:val="48"/>
        </w:rPr>
      </w:pPr>
    </w:p>
    <w:p w:rsidR="00244DF7" w:rsidRDefault="00244DF7" w:rsidP="00244DF7">
      <w:pPr>
        <w:jc w:val="center"/>
        <w:rPr>
          <w:sz w:val="48"/>
          <w:szCs w:val="48"/>
        </w:rPr>
      </w:pPr>
    </w:p>
    <w:p w:rsidR="00244DF7" w:rsidRDefault="00244DF7" w:rsidP="00244DF7">
      <w:pPr>
        <w:jc w:val="center"/>
        <w:rPr>
          <w:sz w:val="48"/>
          <w:szCs w:val="48"/>
        </w:rPr>
      </w:pPr>
    </w:p>
    <w:p w:rsidR="00244DF7" w:rsidRDefault="00244DF7" w:rsidP="00244DF7">
      <w:pPr>
        <w:jc w:val="center"/>
        <w:rPr>
          <w:sz w:val="48"/>
          <w:szCs w:val="48"/>
        </w:rPr>
      </w:pPr>
    </w:p>
    <w:p w:rsidR="00244DF7" w:rsidRDefault="00244DF7" w:rsidP="00244DF7">
      <w:pPr>
        <w:jc w:val="center"/>
        <w:rPr>
          <w:sz w:val="48"/>
          <w:szCs w:val="48"/>
        </w:rPr>
      </w:pPr>
    </w:p>
    <w:p w:rsidR="00244DF7" w:rsidRDefault="00244DF7" w:rsidP="00244DF7">
      <w:pPr>
        <w:jc w:val="center"/>
        <w:rPr>
          <w:sz w:val="48"/>
          <w:szCs w:val="48"/>
        </w:rPr>
      </w:pPr>
    </w:p>
    <w:p w:rsidR="00244DF7" w:rsidRDefault="00244DF7" w:rsidP="00244DF7">
      <w:pPr>
        <w:jc w:val="center"/>
        <w:rPr>
          <w:sz w:val="48"/>
          <w:szCs w:val="48"/>
        </w:rPr>
      </w:pPr>
    </w:p>
    <w:p w:rsidR="00244DF7" w:rsidRDefault="00244DF7" w:rsidP="00244DF7">
      <w:pPr>
        <w:jc w:val="center"/>
        <w:rPr>
          <w:sz w:val="48"/>
          <w:szCs w:val="48"/>
        </w:rPr>
      </w:pPr>
    </w:p>
    <w:p w:rsidR="00244DF7" w:rsidRDefault="00244DF7" w:rsidP="00244DF7">
      <w:pPr>
        <w:jc w:val="center"/>
        <w:rPr>
          <w:sz w:val="48"/>
          <w:szCs w:val="48"/>
        </w:rPr>
      </w:pPr>
      <w:r w:rsidRPr="003E5505">
        <w:rPr>
          <w:sz w:val="48"/>
          <w:szCs w:val="48"/>
        </w:rPr>
        <w:t>20</w:t>
      </w:r>
      <w:r>
        <w:rPr>
          <w:sz w:val="48"/>
          <w:szCs w:val="48"/>
        </w:rPr>
        <w:t>2</w:t>
      </w:r>
      <w:r w:rsidR="008F127E">
        <w:rPr>
          <w:sz w:val="48"/>
          <w:szCs w:val="48"/>
        </w:rPr>
        <w:t>1</w:t>
      </w:r>
      <w:r>
        <w:rPr>
          <w:sz w:val="48"/>
          <w:szCs w:val="48"/>
        </w:rPr>
        <w:t xml:space="preserve"> – 202</w:t>
      </w:r>
      <w:r w:rsidR="008F127E">
        <w:rPr>
          <w:sz w:val="48"/>
          <w:szCs w:val="48"/>
        </w:rPr>
        <w:t>2</w:t>
      </w:r>
      <w:bookmarkStart w:id="0" w:name="_GoBack"/>
      <w:bookmarkEnd w:id="0"/>
      <w:r w:rsidRPr="003E5505">
        <w:rPr>
          <w:sz w:val="48"/>
          <w:szCs w:val="48"/>
        </w:rPr>
        <w:t xml:space="preserve">  уч. год</w:t>
      </w:r>
    </w:p>
    <w:p w:rsidR="00244DF7" w:rsidRDefault="00244DF7" w:rsidP="00244DF7">
      <w:pPr>
        <w:jc w:val="center"/>
        <w:rPr>
          <w:b/>
          <w:sz w:val="32"/>
        </w:rPr>
      </w:pPr>
    </w:p>
    <w:p w:rsidR="00E760EC" w:rsidRPr="00244DF7" w:rsidRDefault="00244DF7" w:rsidP="00244DF7">
      <w:pPr>
        <w:jc w:val="center"/>
        <w:rPr>
          <w:b/>
          <w:sz w:val="32"/>
        </w:rPr>
      </w:pPr>
      <w:r w:rsidRPr="00244DF7">
        <w:rPr>
          <w:b/>
          <w:sz w:val="32"/>
        </w:rPr>
        <w:lastRenderedPageBreak/>
        <w:t>Пояснительная записка</w:t>
      </w:r>
    </w:p>
    <w:p w:rsidR="00263CD8" w:rsidRPr="00244DF7" w:rsidRDefault="00263CD8" w:rsidP="00244DF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36"/>
          <w:szCs w:val="28"/>
        </w:rPr>
      </w:pPr>
    </w:p>
    <w:p w:rsidR="00CD35F9" w:rsidRPr="00884F8D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Pr="00884F8D">
        <w:rPr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Ментальная арифметика: сложение и вычитание натуральных чисел</w:t>
      </w:r>
      <w:r w:rsidRPr="00884F8D">
        <w:rPr>
          <w:b/>
          <w:bCs/>
          <w:sz w:val="32"/>
          <w:szCs w:val="32"/>
        </w:rPr>
        <w:t>»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4F8D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является дополнительной образовательной комбинированной программой социально-педагогической направленности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составлена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основе апробированных для дошкольного и младшего школьного возраста   программ по  направлениям: развитие памяти, внимания, мелкой моторики, восприятия, логики, развитие навыков быстрого счета и адаптирована для всестороннего развития детей. Программа "Ментальная арифметика" - это система развития мозга, основанная на использовании абакуса, который позволяет решать арифметические задачи любой сложности. 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4F8D">
        <w:rPr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CD35F9" w:rsidRPr="00884F8D" w:rsidRDefault="00CD35F9" w:rsidP="00CD35F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10" w:hanging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 CYR" w:hAnsi="Times New Roman CYR" w:cs="Times New Roman CYR"/>
            <w:sz w:val="28"/>
            <w:szCs w:val="28"/>
          </w:rPr>
          <w:t>2012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№ 273-ФЗ </w:t>
      </w:r>
      <w:r w:rsidRPr="00884F8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Pr="00884F8D">
        <w:rPr>
          <w:sz w:val="28"/>
          <w:szCs w:val="28"/>
        </w:rPr>
        <w:t>»;</w:t>
      </w:r>
    </w:p>
    <w:p w:rsidR="00CD35F9" w:rsidRPr="00884F8D" w:rsidRDefault="00CD35F9" w:rsidP="00CD35F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110" w:hanging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 CYR" w:hAnsi="Times New Roman CYR" w:cs="Times New Roman CYR"/>
            <w:sz w:val="28"/>
            <w:szCs w:val="28"/>
          </w:rPr>
          <w:t>2013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 CYR" w:hAnsi="Times New Roman CYR" w:cs="Times New Roman CYR"/>
            <w:sz w:val="28"/>
            <w:szCs w:val="28"/>
          </w:rPr>
          <w:t>1155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Москва </w:t>
      </w:r>
      <w:r w:rsidRPr="00884F8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r w:rsidRPr="00884F8D">
        <w:rPr>
          <w:sz w:val="28"/>
          <w:szCs w:val="28"/>
        </w:rPr>
        <w:t>».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ind w:left="7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программы подобрано с учетом возрастных психофизиологических особенностей детей и санитарных норм.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4F8D">
        <w:rPr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Новизна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состоит в том, что в процессе обучения дошкольники  и дети младшего школьного возраста развивают навыки быстрого и счета, внимания, памяти, логики, восприятия, необходимые для успешного обучения в общеобразовательной школе. Абакус позволяет детям понять суть арифметических операций, делая их наглядными. Абакус визуализирует счет, и дети, учатся считать в уме, первое время представляют в своем воображении абакус, используют так же ментальные карты.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4F8D">
        <w:rPr>
          <w:sz w:val="28"/>
          <w:szCs w:val="28"/>
        </w:rPr>
        <w:lastRenderedPageBreak/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Актуальность данной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диктуется интенсивными требованиями развития образовательного процесса в государственной системе образования, с одной стороны, и сформировавшейся потребностью раннего развития у современных детей, с другой стороны. 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884F8D">
        <w:rPr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дополнительной общеобразовательной общеразвивающей программы </w:t>
      </w:r>
      <w:r w:rsidRPr="00884F8D">
        <w:rPr>
          <w:b/>
          <w:bCs/>
          <w:sz w:val="28"/>
          <w:szCs w:val="28"/>
        </w:rPr>
        <w:t>«</w:t>
      </w:r>
      <w:r w:rsidRPr="00884F8D">
        <w:rPr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Ментальная арифметика: сложение и вычитание натуральных чисел</w:t>
      </w:r>
      <w:r w:rsidRPr="00884F8D">
        <w:rPr>
          <w:sz w:val="32"/>
          <w:szCs w:val="32"/>
        </w:rPr>
        <w:t>»</w:t>
      </w:r>
      <w:r>
        <w:rPr>
          <w:rFonts w:ascii="Times New Roman CYR" w:hAnsi="Times New Roman CYR" w:cs="Times New Roman CYR"/>
          <w:sz w:val="32"/>
          <w:szCs w:val="32"/>
        </w:rPr>
        <w:t>: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32"/>
          <w:szCs w:val="32"/>
        </w:rPr>
        <w:t>Содействие формированию, у обучающихся элементарных математических представлений, и</w:t>
      </w:r>
      <w:r>
        <w:rPr>
          <w:rFonts w:ascii="Times New Roman CYR" w:hAnsi="Times New Roman CYR" w:cs="Times New Roman CYR"/>
          <w:sz w:val="28"/>
          <w:szCs w:val="28"/>
        </w:rPr>
        <w:t>нтеллектуальному развитию ребенка дошкольного и школьного возраста, особого стиля мышления.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84F8D">
        <w:rPr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программы: 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* развитие математических способностей, левого и правого полушария головного мозга;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*     увеличение скорости мышления;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*     Стимуляция мелкой моторики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   развитие личностных качеств, умения работать в команде.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   Развитие интереса к занятиям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   Развитие внимания, оперативной и зрительной памяти;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   Развитие угла зрения (умение зрительно охватывать как можно больше слов в тексте, а не отдельные слоги и слова);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Развитие межполушарного взаимодействия, посредством кинезиологических упражнений; 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    Развитие логического мышления;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   </w:t>
      </w:r>
      <w:r w:rsidRPr="00884F8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 мелкой и крупной моторики;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*    </w:t>
      </w:r>
      <w:r w:rsidRPr="00884F8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 образной и ассоциативной памяти и мышления.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     Воспитание интереса к занятиям;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    Воспитание терпения, воли, усидчивости, трудолюбия;</w:t>
      </w:r>
    </w:p>
    <w:p w:rsidR="00CD35F9" w:rsidRDefault="00CD35F9" w:rsidP="00CD35F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*     Воспитание интереса к учебному процессу.</w:t>
      </w:r>
    </w:p>
    <w:p w:rsidR="008321CA" w:rsidRDefault="00CD35F9" w:rsidP="00244DF7">
      <w:pPr>
        <w:autoSpaceDE w:val="0"/>
        <w:autoSpaceDN w:val="0"/>
        <w:adjustRightInd w:val="0"/>
        <w:spacing w:line="360" w:lineRule="auto"/>
        <w:ind w:firstLine="142"/>
        <w:rPr>
          <w:rFonts w:ascii="Times New Roman CYR" w:hAnsi="Times New Roman CYR" w:cs="Times New Roman CYR"/>
          <w:sz w:val="28"/>
          <w:szCs w:val="28"/>
        </w:rPr>
      </w:pPr>
      <w:r w:rsidRPr="00884F8D">
        <w:rPr>
          <w:b/>
          <w:bCs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Обучение предлагается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детей</w:t>
      </w:r>
      <w:proofErr w:type="gramEnd"/>
      <w:r w:rsidR="008321CA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обучающихся в муниципальных образовательных бюджетных учреждениях средней общеобразовательной школы (начальные классы)</w:t>
      </w:r>
    </w:p>
    <w:p w:rsidR="00CD35F9" w:rsidRPr="00CD35F9" w:rsidRDefault="00CD35F9" w:rsidP="00244DF7">
      <w:pPr>
        <w:autoSpaceDE w:val="0"/>
        <w:autoSpaceDN w:val="0"/>
        <w:adjustRightInd w:val="0"/>
        <w:spacing w:line="360" w:lineRule="auto"/>
        <w:ind w:firstLine="142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 объединены в группы по 6 – 8 человек, с разделением по возрасту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84F8D">
        <w:rPr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Процесс обучения выстраивается по заранее намеченному календарному плану: 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4F8D">
        <w:rPr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Первый год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для детей большое внимание уделяет общему интеллектуальному развитию ребенка, сформированности восприятия, внимания, памяти, мышления, логики, правилам работы с Абакусом, изучаем сложение и вычитание натуральных чисел, учимся работать с ментальной картой, изучаем "Помощь брата".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4F8D">
        <w:rPr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Второй год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изучаем сложение и вычитание натуральных чисел, учимся работать с ментальной картой, изучаем "Помощь брата", "Помощь друга".</w:t>
      </w:r>
    </w:p>
    <w:p w:rsidR="00CD35F9" w:rsidRDefault="00CD35F9" w:rsidP="00CD35F9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4F8D"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 всех этапах обучения особое внимание уделяется работе с одаренными детьми.</w:t>
      </w:r>
      <w:r>
        <w:rPr>
          <w:rFonts w:ascii="Times New Roman CYR" w:hAnsi="Times New Roman CYR" w:cs="Times New Roman CYR"/>
          <w:sz w:val="28"/>
          <w:szCs w:val="28"/>
        </w:rPr>
        <w:t xml:space="preserve"> Такие дети становятся постоянными участниками районных, республиканских и всероссийских олимпиад.</w:t>
      </w:r>
    </w:p>
    <w:p w:rsidR="00E760EC" w:rsidRPr="00244DF7" w:rsidRDefault="00244DF7" w:rsidP="00244DF7">
      <w:pPr>
        <w:autoSpaceDE w:val="0"/>
        <w:autoSpaceDN w:val="0"/>
        <w:adjustRightInd w:val="0"/>
        <w:spacing w:line="360" w:lineRule="auto"/>
        <w:jc w:val="center"/>
        <w:rPr>
          <w:rStyle w:val="FontStyle43"/>
          <w:b/>
          <w:i/>
          <w:sz w:val="28"/>
          <w:szCs w:val="28"/>
        </w:rPr>
      </w:pPr>
      <w:r w:rsidRPr="00244DF7">
        <w:rPr>
          <w:b/>
          <w:i/>
          <w:sz w:val="28"/>
          <w:szCs w:val="28"/>
        </w:rPr>
        <w:t>Планируемые результаты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b/>
          <w:bCs/>
          <w:color w:val="000000"/>
          <w:sz w:val="28"/>
          <w:szCs w:val="28"/>
        </w:rPr>
        <w:t>Личностными </w:t>
      </w:r>
      <w:r w:rsidRPr="00244DF7">
        <w:rPr>
          <w:color w:val="000000"/>
          <w:sz w:val="28"/>
          <w:szCs w:val="28"/>
        </w:rPr>
        <w:t>результатами модуля «Ментальная арифметика» являются:</w:t>
      </w:r>
    </w:p>
    <w:p w:rsidR="00D874E2" w:rsidRPr="00244DF7" w:rsidRDefault="00D874E2" w:rsidP="00244DF7">
      <w:pPr>
        <w:numPr>
          <w:ilvl w:val="0"/>
          <w:numId w:val="2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осознание себя членом общества, чувство любви к родной стране, выражающееся в интересе к ее природе, культуре, истории и желании участвовать в ее делах и событиях;</w:t>
      </w:r>
    </w:p>
    <w:p w:rsidR="00D874E2" w:rsidRPr="00244DF7" w:rsidRDefault="00D874E2" w:rsidP="00244DF7">
      <w:pPr>
        <w:numPr>
          <w:ilvl w:val="0"/>
          <w:numId w:val="2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в окружающем мире;</w:t>
      </w:r>
    </w:p>
    <w:p w:rsidR="00D874E2" w:rsidRPr="00244DF7" w:rsidRDefault="00D874E2" w:rsidP="00244DF7">
      <w:pPr>
        <w:numPr>
          <w:ilvl w:val="0"/>
          <w:numId w:val="2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установка на безопасный здоровый образ жизни;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b/>
          <w:bCs/>
          <w:color w:val="000000"/>
          <w:sz w:val="28"/>
          <w:szCs w:val="28"/>
        </w:rPr>
        <w:t>Метапредметными </w:t>
      </w:r>
      <w:r w:rsidRPr="00244DF7">
        <w:rPr>
          <w:color w:val="000000"/>
          <w:sz w:val="28"/>
          <w:szCs w:val="28"/>
        </w:rPr>
        <w:t>результатами являются:</w:t>
      </w:r>
    </w:p>
    <w:p w:rsidR="00D874E2" w:rsidRPr="00244DF7" w:rsidRDefault="00D874E2" w:rsidP="00244DF7">
      <w:pPr>
        <w:numPr>
          <w:ilvl w:val="0"/>
          <w:numId w:val="3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D874E2" w:rsidRPr="00244DF7" w:rsidRDefault="00D874E2" w:rsidP="00244DF7">
      <w:pPr>
        <w:numPr>
          <w:ilvl w:val="0"/>
          <w:numId w:val="3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D874E2" w:rsidRPr="00244DF7" w:rsidRDefault="00D874E2" w:rsidP="00244DF7">
      <w:pPr>
        <w:numPr>
          <w:ilvl w:val="0"/>
          <w:numId w:val="3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D874E2" w:rsidRPr="00244DF7" w:rsidRDefault="00D874E2" w:rsidP="00244DF7">
      <w:pPr>
        <w:numPr>
          <w:ilvl w:val="0"/>
          <w:numId w:val="4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lastRenderedPageBreak/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D874E2" w:rsidRPr="00244DF7" w:rsidRDefault="00D874E2" w:rsidP="00244DF7">
      <w:pPr>
        <w:numPr>
          <w:ilvl w:val="0"/>
          <w:numId w:val="4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</w:t>
      </w:r>
      <w:proofErr w:type="gramStart"/>
      <w:r w:rsidRPr="00244DF7">
        <w:rPr>
          <w:color w:val="000000"/>
          <w:sz w:val="28"/>
          <w:szCs w:val="28"/>
        </w:rPr>
        <w:t>естественно-научных</w:t>
      </w:r>
      <w:proofErr w:type="gramEnd"/>
      <w:r w:rsidRPr="00244DF7">
        <w:rPr>
          <w:color w:val="000000"/>
          <w:sz w:val="28"/>
          <w:szCs w:val="28"/>
        </w:rPr>
        <w:t xml:space="preserve"> и социальных дисциплин;</w:t>
      </w:r>
    </w:p>
    <w:p w:rsidR="00D874E2" w:rsidRPr="00244DF7" w:rsidRDefault="00D874E2" w:rsidP="00244DF7">
      <w:pPr>
        <w:numPr>
          <w:ilvl w:val="0"/>
          <w:numId w:val="4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</w:t>
      </w:r>
    </w:p>
    <w:p w:rsidR="00D874E2" w:rsidRPr="00244DF7" w:rsidRDefault="00D874E2" w:rsidP="00244DF7">
      <w:pPr>
        <w:numPr>
          <w:ilvl w:val="0"/>
          <w:numId w:val="4"/>
        </w:num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   </w:t>
      </w:r>
      <w:r w:rsidRPr="00244DF7">
        <w:rPr>
          <w:b/>
          <w:bCs/>
          <w:color w:val="000000"/>
          <w:sz w:val="28"/>
          <w:szCs w:val="28"/>
        </w:rPr>
        <w:t>Предметными результатами </w:t>
      </w:r>
      <w:r w:rsidRPr="00244DF7">
        <w:rPr>
          <w:color w:val="000000"/>
          <w:sz w:val="28"/>
          <w:szCs w:val="28"/>
        </w:rPr>
        <w:t> являются формирование следующих умений.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Учащиеся должны уметь: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-делать умозаключения из двух суждений, сравнивать, устанавливать закономерности, называть последовательность простых действий;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-находить закономерности в расположении фигур по значению двух признаков, решать задачи на логику;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-называть противоположные по смыслу слова; решать задачи, решать задачи на смекалку;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-решать арифметические ребусы и числовые головоломки, содержащие два действия (сложение и/или вычитание);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-составлять истинные высказывания (верные равенства и неравенства);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-заполнять магические квадраты размером 3×3;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-находить число перестановок не более чем из трёх элементов;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-находить число пар на множестве из 3–5 элементов (число сочетаний по 2);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-проходить числовые лабиринты, содержащие двое-трое ворот;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-объяснять решение задач по перекладыванию спичек с заданным условием и решением;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-решать простейшие задачи на разрезание и составление фигур;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 xml:space="preserve">-научиться считать на абакусе и ментально цепочку примеров на </w:t>
      </w:r>
      <w:proofErr w:type="gramStart"/>
      <w:r w:rsidRPr="00244DF7">
        <w:rPr>
          <w:color w:val="000000"/>
          <w:sz w:val="28"/>
          <w:szCs w:val="28"/>
        </w:rPr>
        <w:t>сложение</w:t>
      </w:r>
      <w:proofErr w:type="gramEnd"/>
      <w:r w:rsidRPr="00244DF7">
        <w:rPr>
          <w:color w:val="000000"/>
          <w:sz w:val="28"/>
          <w:szCs w:val="28"/>
        </w:rPr>
        <w:t xml:space="preserve"> и вычитание в пределах 100;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-выполнять умножение в пределах таблиц умножения.</w:t>
      </w:r>
    </w:p>
    <w:p w:rsidR="00D874E2" w:rsidRPr="00244DF7" w:rsidRDefault="00D874E2" w:rsidP="00244DF7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rPr>
          <w:color w:val="FF0000"/>
          <w:sz w:val="28"/>
          <w:szCs w:val="28"/>
        </w:rPr>
      </w:pPr>
      <w:r w:rsidRPr="00244DF7">
        <w:rPr>
          <w:b/>
          <w:bCs/>
          <w:sz w:val="28"/>
          <w:szCs w:val="28"/>
        </w:rPr>
        <w:t>Основной показатель качества освоения программы</w:t>
      </w:r>
      <w:r w:rsidRPr="00244DF7">
        <w:rPr>
          <w:sz w:val="28"/>
          <w:szCs w:val="28"/>
        </w:rPr>
        <w:t> – увеличение скорости счета на воображаемых счетах, личностный рост обучающегося, его самореализация и определение своего места в ученическом коллективе</w:t>
      </w:r>
      <w:r w:rsidRPr="00244DF7">
        <w:rPr>
          <w:color w:val="FF0000"/>
          <w:sz w:val="28"/>
          <w:szCs w:val="28"/>
        </w:rPr>
        <w:t>.</w:t>
      </w:r>
    </w:p>
    <w:p w:rsidR="00D874E2" w:rsidRPr="00244DF7" w:rsidRDefault="00D874E2" w:rsidP="00244DF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D874E2" w:rsidRPr="00244DF7" w:rsidRDefault="00D874E2" w:rsidP="00D874E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44DF7">
        <w:rPr>
          <w:b/>
          <w:bCs/>
          <w:sz w:val="28"/>
          <w:szCs w:val="28"/>
        </w:rPr>
        <w:t>Содержание рабочей программы</w:t>
      </w:r>
    </w:p>
    <w:p w:rsidR="00D874E2" w:rsidRPr="00244DF7" w:rsidRDefault="00D874E2" w:rsidP="00D874E2">
      <w:pPr>
        <w:autoSpaceDE w:val="0"/>
        <w:autoSpaceDN w:val="0"/>
        <w:adjustRightInd w:val="0"/>
        <w:spacing w:line="360" w:lineRule="auto"/>
        <w:ind w:left="1110"/>
        <w:jc w:val="both"/>
        <w:rPr>
          <w:sz w:val="28"/>
          <w:szCs w:val="28"/>
        </w:rPr>
      </w:pPr>
      <w:r w:rsidRPr="00244DF7">
        <w:rPr>
          <w:sz w:val="28"/>
          <w:szCs w:val="28"/>
        </w:rPr>
        <w:lastRenderedPageBreak/>
        <w:t xml:space="preserve">Весь курс обучения делится на </w:t>
      </w:r>
      <w:r w:rsidRPr="00244DF7">
        <w:rPr>
          <w:i/>
          <w:iCs/>
          <w:sz w:val="28"/>
          <w:szCs w:val="28"/>
        </w:rPr>
        <w:t xml:space="preserve">три </w:t>
      </w:r>
      <w:r w:rsidRPr="00244DF7">
        <w:rPr>
          <w:sz w:val="28"/>
          <w:szCs w:val="28"/>
        </w:rPr>
        <w:t xml:space="preserve">раздела </w:t>
      </w:r>
    </w:p>
    <w:p w:rsidR="00D874E2" w:rsidRPr="00244DF7" w:rsidRDefault="00D874E2" w:rsidP="00D874E2">
      <w:pPr>
        <w:pStyle w:val="a7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44DF7">
        <w:rPr>
          <w:sz w:val="28"/>
          <w:szCs w:val="28"/>
        </w:rPr>
        <w:t>Развитие внимания, памяти, мелкой моторики пальцев рук, восприятия, логики, Боди-код, кинезиологические упражнения;</w:t>
      </w:r>
    </w:p>
    <w:p w:rsidR="00D874E2" w:rsidRPr="00244DF7" w:rsidRDefault="00D874E2" w:rsidP="00D874E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70" w:hanging="360"/>
        <w:jc w:val="both"/>
        <w:rPr>
          <w:sz w:val="28"/>
          <w:szCs w:val="28"/>
        </w:rPr>
      </w:pPr>
      <w:r w:rsidRPr="00244DF7">
        <w:rPr>
          <w:sz w:val="28"/>
          <w:szCs w:val="28"/>
        </w:rPr>
        <w:t xml:space="preserve">Развитие навыков быстрого и счета, включающие отработку счета на Абакусе, ментальной карте, счета в уме, расширение поля зрения (использование таблиц Шульте, лабиринтов, вертикальных таблиц и др.), </w:t>
      </w:r>
    </w:p>
    <w:p w:rsidR="00D874E2" w:rsidRPr="00244DF7" w:rsidRDefault="00D874E2" w:rsidP="00D874E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70" w:hanging="360"/>
        <w:jc w:val="both"/>
        <w:rPr>
          <w:sz w:val="28"/>
          <w:szCs w:val="28"/>
        </w:rPr>
      </w:pPr>
      <w:r w:rsidRPr="00244DF7">
        <w:rPr>
          <w:sz w:val="28"/>
          <w:szCs w:val="28"/>
        </w:rPr>
        <w:t>развитие слуховой памяти и межполушарного взаимодействия, развитие оперативной памяти, использование обучающей платформы.</w:t>
      </w:r>
    </w:p>
    <w:p w:rsidR="00CD35F9" w:rsidRPr="00244DF7" w:rsidRDefault="00D874E2" w:rsidP="00D874E2">
      <w:pPr>
        <w:shd w:val="clear" w:color="auto" w:fill="FFFFFF"/>
        <w:rPr>
          <w:sz w:val="28"/>
          <w:szCs w:val="28"/>
        </w:rPr>
      </w:pPr>
      <w:r w:rsidRPr="00244DF7">
        <w:rPr>
          <w:sz w:val="28"/>
          <w:szCs w:val="28"/>
        </w:rPr>
        <w:t xml:space="preserve">                                                                 </w:t>
      </w:r>
    </w:p>
    <w:p w:rsidR="00CD35F9" w:rsidRPr="00244DF7" w:rsidRDefault="00CD35F9" w:rsidP="00CD35F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244DF7">
        <w:rPr>
          <w:sz w:val="28"/>
          <w:szCs w:val="28"/>
        </w:rPr>
        <w:t>ТЕМАТИЧЕСКОЕ ПЛАНИРОВАНИЕ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</w:p>
    <w:p w:rsidR="00D874E2" w:rsidRPr="00244DF7" w:rsidRDefault="00D874E2" w:rsidP="00D874E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1. Знакомство с ментальной арифметикой. Абакус и его конструкци</w:t>
      </w:r>
      <w:proofErr w:type="gramStart"/>
      <w:r w:rsidRPr="00244DF7">
        <w:rPr>
          <w:color w:val="000000"/>
          <w:sz w:val="28"/>
          <w:szCs w:val="28"/>
        </w:rPr>
        <w:t>я(</w:t>
      </w:r>
      <w:proofErr w:type="gramEnd"/>
      <w:r w:rsidRPr="00244DF7">
        <w:rPr>
          <w:color w:val="000000"/>
          <w:sz w:val="28"/>
          <w:szCs w:val="28"/>
        </w:rPr>
        <w:t>братья и друзья).(1ч)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2.Правила передвижения бусинок (цифры от 0 до 9), использование большого и указательного пальцев. Набор чисел от 10 до 99 (1ч)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3. Простое сложение (6ч).</w:t>
      </w:r>
      <w:r w:rsidRPr="00244DF7">
        <w:rPr>
          <w:b/>
          <w:bCs/>
          <w:color w:val="000000"/>
          <w:sz w:val="28"/>
          <w:szCs w:val="28"/>
        </w:rPr>
        <w:t> </w:t>
      </w:r>
      <w:r w:rsidRPr="00244DF7">
        <w:rPr>
          <w:color w:val="000000"/>
          <w:sz w:val="28"/>
          <w:szCs w:val="28"/>
        </w:rPr>
        <w:t>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4. Простое вычитание (6ч).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5. Сложение 5: Метод «помощь брата».(3ч)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6. Сложение 5 на ментальной карте. 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7. Вычитание 5: Метод «помощь брата». (4ч)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8.Вычитание 5 на ментальной карте. 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9. Сложение 10: Метод «помощь друга». 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10. Сложение 10 на ментальной карте. 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11. Вычитание 10: Метод «помощь друга». 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12.Вычитание 10 на ментальной карте. 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13.Сложение и вычитание 10: Метод «помощь друга». (5ч)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14.Сложение и вычитание 10 на ментальной карте. (4ч)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15. Сложение 11-14: Комбинированный метод. 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16.Сложение 11-14 на ментальной карте. 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lastRenderedPageBreak/>
        <w:t>17. Вычитание 11-14: Комбинированный метод. 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18.Вычитание 11-14 на ментальной карте. 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19.Сложение и вычитание 11-14.Комбинированный метод. (3ч)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20.Изучение таблиц умножения. (4ч) Игры Brain Fitness, на развитие логики.</w:t>
      </w:r>
    </w:p>
    <w:p w:rsidR="00D874E2" w:rsidRPr="00244DF7" w:rsidRDefault="00D874E2" w:rsidP="00D874E2">
      <w:pPr>
        <w:shd w:val="clear" w:color="auto" w:fill="FFFFFF"/>
        <w:rPr>
          <w:color w:val="000000"/>
          <w:sz w:val="28"/>
          <w:szCs w:val="28"/>
        </w:rPr>
      </w:pPr>
      <w:r w:rsidRPr="00244DF7">
        <w:rPr>
          <w:color w:val="000000"/>
          <w:sz w:val="28"/>
          <w:szCs w:val="28"/>
        </w:rPr>
        <w:t>21.Олимпиада. (1ч)</w:t>
      </w:r>
    </w:p>
    <w:p w:rsidR="00D874E2" w:rsidRPr="00244DF7" w:rsidRDefault="00D874E2" w:rsidP="00E760E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874E2" w:rsidRPr="00244DF7" w:rsidRDefault="00D874E2" w:rsidP="00E760E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D874E2" w:rsidRPr="00244DF7" w:rsidRDefault="00D874E2" w:rsidP="00E760E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E760EC" w:rsidRPr="00244DF7" w:rsidRDefault="00244DF7" w:rsidP="00244DF7">
      <w:pPr>
        <w:tabs>
          <w:tab w:val="left" w:pos="374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60EC" w:rsidRPr="00244DF7">
        <w:rPr>
          <w:sz w:val="28"/>
          <w:szCs w:val="28"/>
        </w:rPr>
        <w:t>Календарно-тематическое планирование курса рассчитано на</w:t>
      </w:r>
      <w:r w:rsidR="00263CD8" w:rsidRPr="00244DF7">
        <w:rPr>
          <w:sz w:val="28"/>
          <w:szCs w:val="28"/>
        </w:rPr>
        <w:t>34</w:t>
      </w:r>
      <w:r w:rsidR="00E760EC" w:rsidRPr="00244DF7">
        <w:rPr>
          <w:sz w:val="28"/>
          <w:szCs w:val="28"/>
        </w:rPr>
        <w:t xml:space="preserve"> учебные недели при количестве </w:t>
      </w:r>
      <w:r w:rsidR="00263CD8" w:rsidRPr="00244DF7">
        <w:rPr>
          <w:sz w:val="28"/>
          <w:szCs w:val="28"/>
        </w:rPr>
        <w:t>1</w:t>
      </w:r>
      <w:r w:rsidR="00E760EC" w:rsidRPr="00244DF7">
        <w:rPr>
          <w:sz w:val="28"/>
          <w:szCs w:val="28"/>
        </w:rPr>
        <w:t xml:space="preserve"> урока (ов) в неделю, всего</w:t>
      </w:r>
      <w:r w:rsidR="00263CD8" w:rsidRPr="00244DF7">
        <w:rPr>
          <w:sz w:val="28"/>
          <w:szCs w:val="28"/>
        </w:rPr>
        <w:t xml:space="preserve"> 34</w:t>
      </w:r>
      <w:r w:rsidR="00E760EC" w:rsidRPr="00244DF7">
        <w:rPr>
          <w:sz w:val="28"/>
          <w:szCs w:val="28"/>
        </w:rP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 w:rsidR="00263CD8" w:rsidRPr="00244DF7">
        <w:rPr>
          <w:sz w:val="28"/>
          <w:szCs w:val="28"/>
        </w:rPr>
        <w:t>34</w:t>
      </w:r>
      <w:r w:rsidR="00E760EC" w:rsidRPr="00244DF7">
        <w:rPr>
          <w:sz w:val="28"/>
          <w:szCs w:val="28"/>
        </w:rPr>
        <w:t xml:space="preserve"> уроков. </w:t>
      </w:r>
    </w:p>
    <w:p w:rsidR="00E760EC" w:rsidRPr="00244DF7" w:rsidRDefault="00E760EC" w:rsidP="00E760EC">
      <w:pPr>
        <w:ind w:firstLine="567"/>
        <w:jc w:val="both"/>
        <w:rPr>
          <w:sz w:val="28"/>
          <w:szCs w:val="28"/>
        </w:rPr>
      </w:pPr>
      <w:r w:rsidRPr="00244DF7">
        <w:rPr>
          <w:sz w:val="28"/>
          <w:szCs w:val="28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E760EC" w:rsidRPr="00244DF7" w:rsidRDefault="00E760EC" w:rsidP="00E760EC">
      <w:pPr>
        <w:pStyle w:val="11"/>
        <w:rPr>
          <w:b/>
          <w:bCs/>
        </w:rPr>
      </w:pPr>
    </w:p>
    <w:p w:rsidR="00E760EC" w:rsidRPr="00244DF7" w:rsidRDefault="00E760EC" w:rsidP="00E760EC">
      <w:pPr>
        <w:jc w:val="center"/>
        <w:rPr>
          <w:sz w:val="28"/>
          <w:szCs w:val="28"/>
        </w:rPr>
      </w:pPr>
    </w:p>
    <w:p w:rsidR="00E760EC" w:rsidRPr="00244DF7" w:rsidRDefault="00E760EC" w:rsidP="00E760EC">
      <w:pPr>
        <w:jc w:val="center"/>
        <w:rPr>
          <w:sz w:val="28"/>
          <w:szCs w:val="28"/>
        </w:rPr>
      </w:pPr>
      <w:r w:rsidRPr="00244DF7">
        <w:rPr>
          <w:sz w:val="28"/>
          <w:szCs w:val="28"/>
        </w:rPr>
        <w:t>КАЛЕНДАРНО-ТЕМАТИЧЕСКОЕ ПЛАНИРОВАНИЕ</w:t>
      </w:r>
    </w:p>
    <w:p w:rsidR="00E760EC" w:rsidRPr="00244DF7" w:rsidRDefault="00E760EC" w:rsidP="00E760EC">
      <w:pPr>
        <w:rPr>
          <w:sz w:val="28"/>
          <w:szCs w:val="28"/>
        </w:rPr>
      </w:pP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992"/>
        <w:gridCol w:w="992"/>
        <w:gridCol w:w="992"/>
      </w:tblGrid>
      <w:tr w:rsidR="006F7288" w:rsidRPr="00244DF7" w:rsidTr="006F7288">
        <w:trPr>
          <w:trHeight w:val="253"/>
        </w:trPr>
        <w:tc>
          <w:tcPr>
            <w:tcW w:w="5670" w:type="dxa"/>
            <w:vMerge w:val="restart"/>
            <w:vAlign w:val="center"/>
          </w:tcPr>
          <w:p w:rsidR="006F7288" w:rsidRPr="00244DF7" w:rsidRDefault="006F7288" w:rsidP="00984739">
            <w:pPr>
              <w:jc w:val="center"/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jc w:val="center"/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F7288" w:rsidRPr="00244DF7" w:rsidRDefault="006F7288" w:rsidP="00984739">
            <w:pPr>
              <w:jc w:val="center"/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Кол-во часов</w:t>
            </w:r>
          </w:p>
        </w:tc>
      </w:tr>
      <w:tr w:rsidR="006F7288" w:rsidRPr="00244DF7" w:rsidTr="006F7288">
        <w:trPr>
          <w:trHeight w:val="253"/>
        </w:trPr>
        <w:tc>
          <w:tcPr>
            <w:tcW w:w="5670" w:type="dxa"/>
            <w:vMerge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факт</w:t>
            </w:r>
          </w:p>
        </w:tc>
        <w:tc>
          <w:tcPr>
            <w:tcW w:w="992" w:type="dxa"/>
            <w:vMerge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</w:tr>
      <w:tr w:rsidR="006F7288" w:rsidRPr="00244DF7" w:rsidTr="006F7288">
        <w:trPr>
          <w:cantSplit/>
          <w:trHeight w:val="1134"/>
        </w:trPr>
        <w:tc>
          <w:tcPr>
            <w:tcW w:w="5670" w:type="dxa"/>
            <w:vMerge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</w:tr>
      <w:tr w:rsidR="006F7288" w:rsidRPr="00244DF7" w:rsidTr="006F7288">
        <w:tc>
          <w:tcPr>
            <w:tcW w:w="5670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Тема: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«Изучаем +5-5. Даем все числа от 5 до 9».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Занятие. «+6-6». Занятие. «+7-7». Занятие. «+8-8».</w:t>
            </w:r>
          </w:p>
          <w:p w:rsidR="00E50237" w:rsidRPr="00244DF7" w:rsidRDefault="00E50237" w:rsidP="00E50237">
            <w:pPr>
              <w:pStyle w:val="a7"/>
              <w:ind w:left="1110"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Занятие. «+9-9».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Занятие. «Знакомство с двузначными числами. Умение откладывать и называть десятки».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Занятие. «Знакомство с трёхзначными числами. Умение откладывать и называть сотни».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Занятие. «</w:t>
            </w:r>
            <w:proofErr w:type="gramStart"/>
            <w:r w:rsidRPr="00244DF7">
              <w:rPr>
                <w:color w:val="000000"/>
                <w:sz w:val="28"/>
                <w:szCs w:val="28"/>
              </w:rPr>
              <w:t>Трехзначные</w:t>
            </w:r>
            <w:proofErr w:type="gramEnd"/>
            <w:r w:rsidRPr="00244DF7">
              <w:rPr>
                <w:color w:val="000000"/>
                <w:sz w:val="28"/>
                <w:szCs w:val="28"/>
              </w:rPr>
              <w:t xml:space="preserve"> на счетах».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Занятие. «Трехзначные на воображаемых».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«Знакомство с братьями. Брат 4».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«Брат 4 с двузначными числами».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«Брат3».</w:t>
            </w:r>
            <w:r w:rsidR="00E50237" w:rsidRPr="00244DF7">
              <w:rPr>
                <w:color w:val="000000"/>
                <w:sz w:val="28"/>
                <w:szCs w:val="28"/>
              </w:rPr>
              <w:t xml:space="preserve"> «Брат 3 с двузначными </w:t>
            </w:r>
            <w:r w:rsidR="00E50237" w:rsidRPr="00244DF7">
              <w:rPr>
                <w:color w:val="000000"/>
                <w:sz w:val="28"/>
                <w:szCs w:val="28"/>
              </w:rPr>
              <w:lastRenderedPageBreak/>
              <w:t>числами».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lastRenderedPageBreak/>
              <w:t>«Брат 2».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«Брат 2 с двузначными числами».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 xml:space="preserve">«Брат 1 с </w:t>
            </w:r>
            <w:proofErr w:type="gramStart"/>
            <w:r w:rsidRPr="00244DF7">
              <w:rPr>
                <w:color w:val="000000"/>
                <w:sz w:val="28"/>
                <w:szCs w:val="28"/>
              </w:rPr>
              <w:t>двузначными</w:t>
            </w:r>
            <w:proofErr w:type="gramEnd"/>
            <w:r w:rsidRPr="00244DF7">
              <w:rPr>
                <w:color w:val="000000"/>
                <w:sz w:val="28"/>
                <w:szCs w:val="28"/>
              </w:rPr>
              <w:t xml:space="preserve"> 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«Трехзначные числа с братьями».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«Трехзначные и двухзначные числа с братьями». 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«Друг 9».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«Друг 8».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«Друг 7».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 xml:space="preserve">«Друг 6. </w:t>
            </w:r>
            <w:proofErr w:type="gramStart"/>
            <w:r w:rsidRPr="00244DF7">
              <w:rPr>
                <w:color w:val="000000"/>
                <w:sz w:val="28"/>
                <w:szCs w:val="28"/>
              </w:rPr>
              <w:t>Двузначные</w:t>
            </w:r>
            <w:proofErr w:type="gramEnd"/>
            <w:r w:rsidRPr="00244DF7">
              <w:rPr>
                <w:color w:val="000000"/>
                <w:sz w:val="28"/>
                <w:szCs w:val="28"/>
              </w:rPr>
              <w:t xml:space="preserve"> с друзьями».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 xml:space="preserve">«Друг 5. </w:t>
            </w:r>
            <w:proofErr w:type="gramStart"/>
            <w:r w:rsidRPr="00244DF7">
              <w:rPr>
                <w:color w:val="000000"/>
                <w:sz w:val="28"/>
                <w:szCs w:val="28"/>
              </w:rPr>
              <w:t>Двузначные</w:t>
            </w:r>
            <w:proofErr w:type="gramEnd"/>
            <w:r w:rsidRPr="00244DF7">
              <w:rPr>
                <w:color w:val="000000"/>
                <w:sz w:val="28"/>
                <w:szCs w:val="28"/>
              </w:rPr>
              <w:t xml:space="preserve"> с друзьями».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 xml:space="preserve">«Друг 4. </w:t>
            </w:r>
            <w:proofErr w:type="gramStart"/>
            <w:r w:rsidRPr="00244DF7">
              <w:rPr>
                <w:color w:val="000000"/>
                <w:sz w:val="28"/>
                <w:szCs w:val="28"/>
              </w:rPr>
              <w:t>Двузначные</w:t>
            </w:r>
            <w:proofErr w:type="gramEnd"/>
            <w:r w:rsidRPr="00244DF7">
              <w:rPr>
                <w:color w:val="000000"/>
                <w:sz w:val="28"/>
                <w:szCs w:val="28"/>
              </w:rPr>
              <w:t xml:space="preserve"> с друзьями».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«Друг 3 с двузначными числами».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«Друг 2. Двузначные».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 xml:space="preserve">«Друг 1. </w:t>
            </w:r>
            <w:proofErr w:type="gramStart"/>
            <w:r w:rsidRPr="00244DF7">
              <w:rPr>
                <w:color w:val="000000"/>
                <w:sz w:val="28"/>
                <w:szCs w:val="28"/>
              </w:rPr>
              <w:t>Двузначные</w:t>
            </w:r>
            <w:proofErr w:type="gramEnd"/>
            <w:r w:rsidRPr="00244DF7">
              <w:rPr>
                <w:color w:val="000000"/>
                <w:sz w:val="28"/>
                <w:szCs w:val="28"/>
              </w:rPr>
              <w:t xml:space="preserve"> с друзьями».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244DF7">
              <w:rPr>
                <w:color w:val="000000"/>
                <w:sz w:val="28"/>
                <w:szCs w:val="28"/>
              </w:rPr>
              <w:t>Двузначные</w:t>
            </w:r>
            <w:proofErr w:type="gramEnd"/>
            <w:r w:rsidRPr="00244DF7">
              <w:rPr>
                <w:color w:val="000000"/>
                <w:sz w:val="28"/>
                <w:szCs w:val="28"/>
              </w:rPr>
              <w:t xml:space="preserve"> с друзьями на воображаемых счетах».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244DF7">
              <w:rPr>
                <w:color w:val="000000"/>
                <w:sz w:val="28"/>
                <w:szCs w:val="28"/>
              </w:rPr>
              <w:t>Трехзначные</w:t>
            </w:r>
            <w:proofErr w:type="gramEnd"/>
            <w:r w:rsidRPr="00244DF7">
              <w:rPr>
                <w:color w:val="000000"/>
                <w:sz w:val="28"/>
                <w:szCs w:val="28"/>
              </w:rPr>
              <w:t xml:space="preserve"> с применением правил друзей».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«Друг + Брат 6».</w:t>
            </w:r>
            <w:r w:rsidR="00E50237" w:rsidRPr="00244DF7">
              <w:rPr>
                <w:color w:val="000000"/>
                <w:sz w:val="28"/>
                <w:szCs w:val="28"/>
              </w:rPr>
              <w:t xml:space="preserve"> Друг + Брат 7».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«Друг + Брат 8».</w:t>
            </w:r>
            <w:r w:rsidR="00E50237" w:rsidRPr="00244DF7">
              <w:rPr>
                <w:color w:val="000000"/>
                <w:sz w:val="28"/>
                <w:szCs w:val="28"/>
              </w:rPr>
              <w:t xml:space="preserve"> «Друг + Брат 9».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«Изучение темы «Анзан»: только сложение, однозначные».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«Изучение темы «Анзан»: сложение двузначных и трехзначных чисел».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Изучение темы «Анзан»: вычитание однозначных.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Изучение темы «Анзан»: вычитание двузначных и трехзначных.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Изучение темы «Анзан»: случайные числа, однозначные.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Изучение темы «Анзан»: случайные числа, двузначные.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  <w:tr w:rsidR="006F7288" w:rsidRPr="00244DF7" w:rsidTr="006F7288">
        <w:tc>
          <w:tcPr>
            <w:tcW w:w="5670" w:type="dxa"/>
            <w:vAlign w:val="bottom"/>
          </w:tcPr>
          <w:p w:rsidR="006F7288" w:rsidRPr="00244DF7" w:rsidRDefault="006F7288" w:rsidP="006F7288">
            <w:pPr>
              <w:pStyle w:val="a7"/>
              <w:numPr>
                <w:ilvl w:val="0"/>
                <w:numId w:val="11"/>
              </w:numPr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244DF7">
              <w:rPr>
                <w:color w:val="000000"/>
                <w:sz w:val="28"/>
                <w:szCs w:val="28"/>
              </w:rPr>
              <w:t>Изучение темы «Анзан»: случайные числа, трехзначные.</w:t>
            </w: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6F7288" w:rsidP="0098473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7288" w:rsidRPr="00244DF7" w:rsidRDefault="00E50237" w:rsidP="00984739">
            <w:pPr>
              <w:rPr>
                <w:sz w:val="28"/>
                <w:szCs w:val="28"/>
              </w:rPr>
            </w:pPr>
            <w:r w:rsidRPr="00244DF7">
              <w:rPr>
                <w:sz w:val="28"/>
                <w:szCs w:val="28"/>
              </w:rPr>
              <w:t>1</w:t>
            </w:r>
          </w:p>
        </w:tc>
      </w:tr>
    </w:tbl>
    <w:p w:rsidR="00E760EC" w:rsidRPr="00244DF7" w:rsidRDefault="00E760EC" w:rsidP="00E50237">
      <w:pPr>
        <w:keepNext/>
        <w:overflowPunct w:val="0"/>
        <w:autoSpaceDE w:val="0"/>
        <w:autoSpaceDN w:val="0"/>
        <w:adjustRightInd w:val="0"/>
        <w:ind w:left="360"/>
        <w:jc w:val="center"/>
        <w:textAlignment w:val="baseline"/>
        <w:outlineLvl w:val="2"/>
        <w:rPr>
          <w:sz w:val="28"/>
          <w:szCs w:val="28"/>
        </w:rPr>
      </w:pPr>
    </w:p>
    <w:p w:rsidR="006B7E44" w:rsidRPr="00244DF7" w:rsidRDefault="006B7E44">
      <w:pPr>
        <w:rPr>
          <w:sz w:val="28"/>
          <w:szCs w:val="28"/>
        </w:rPr>
      </w:pPr>
    </w:p>
    <w:sectPr w:rsidR="006B7E44" w:rsidRPr="00244DF7" w:rsidSect="00D04C79">
      <w:headerReference w:type="default" r:id="rId8"/>
      <w:pgSz w:w="11906" w:h="16838"/>
      <w:pgMar w:top="568" w:right="707" w:bottom="567" w:left="1276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4A" w:rsidRDefault="0096694A" w:rsidP="0096694A">
      <w:r>
        <w:separator/>
      </w:r>
    </w:p>
  </w:endnote>
  <w:endnote w:type="continuationSeparator" w:id="0">
    <w:p w:rsidR="0096694A" w:rsidRDefault="0096694A" w:rsidP="0096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4A" w:rsidRDefault="0096694A" w:rsidP="0096694A">
      <w:r>
        <w:separator/>
      </w:r>
    </w:p>
  </w:footnote>
  <w:footnote w:type="continuationSeparator" w:id="0">
    <w:p w:rsidR="0096694A" w:rsidRDefault="0096694A" w:rsidP="00966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BBB" w:rsidRDefault="0096694A">
    <w:pPr>
      <w:pStyle w:val="a4"/>
      <w:jc w:val="center"/>
    </w:pPr>
    <w:r>
      <w:fldChar w:fldCharType="begin"/>
    </w:r>
    <w:r w:rsidR="00EC5E3F">
      <w:instrText xml:space="preserve"> PAGE   \* MERGEFORMAT </w:instrText>
    </w:r>
    <w:r>
      <w:fldChar w:fldCharType="separate"/>
    </w:r>
    <w:r w:rsidR="008F127E">
      <w:rPr>
        <w:noProof/>
      </w:rPr>
      <w:t>2</w:t>
    </w:r>
    <w:r>
      <w:fldChar w:fldCharType="end"/>
    </w:r>
  </w:p>
  <w:p w:rsidR="00247BBB" w:rsidRDefault="008F12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C060F0"/>
    <w:lvl w:ilvl="0">
      <w:numFmt w:val="bullet"/>
      <w:lvlText w:val="*"/>
      <w:lvlJc w:val="left"/>
    </w:lvl>
  </w:abstractNum>
  <w:abstractNum w:abstractNumId="1">
    <w:nsid w:val="00F678B5"/>
    <w:multiLevelType w:val="hybridMultilevel"/>
    <w:tmpl w:val="1AA8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7BBD"/>
    <w:multiLevelType w:val="hybridMultilevel"/>
    <w:tmpl w:val="9B742E36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1CA104EE"/>
    <w:multiLevelType w:val="hybridMultilevel"/>
    <w:tmpl w:val="9FD42E98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23B6281B"/>
    <w:multiLevelType w:val="hybridMultilevel"/>
    <w:tmpl w:val="91FE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20BE"/>
    <w:multiLevelType w:val="hybridMultilevel"/>
    <w:tmpl w:val="8716FC06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1772EEA"/>
    <w:multiLevelType w:val="multilevel"/>
    <w:tmpl w:val="0996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F37A2"/>
    <w:multiLevelType w:val="hybridMultilevel"/>
    <w:tmpl w:val="0F9297D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82B0B52"/>
    <w:multiLevelType w:val="multilevel"/>
    <w:tmpl w:val="15EA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937AE"/>
    <w:multiLevelType w:val="multilevel"/>
    <w:tmpl w:val="5030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0EC"/>
    <w:rsid w:val="00244DF7"/>
    <w:rsid w:val="00263CD8"/>
    <w:rsid w:val="00386365"/>
    <w:rsid w:val="00544615"/>
    <w:rsid w:val="006B7E44"/>
    <w:rsid w:val="006F7288"/>
    <w:rsid w:val="008321CA"/>
    <w:rsid w:val="008F127E"/>
    <w:rsid w:val="0096694A"/>
    <w:rsid w:val="00CD35F9"/>
    <w:rsid w:val="00D874E2"/>
    <w:rsid w:val="00E50237"/>
    <w:rsid w:val="00E760EC"/>
    <w:rsid w:val="00E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60EC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760E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60EC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760EC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E760EC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3">
    <w:name w:val="Strong"/>
    <w:basedOn w:val="a0"/>
    <w:uiPriority w:val="99"/>
    <w:qFormat/>
    <w:rsid w:val="00E760EC"/>
    <w:rPr>
      <w:rFonts w:cs="Times New Roman"/>
      <w:b/>
      <w:bCs/>
    </w:rPr>
  </w:style>
  <w:style w:type="character" w:customStyle="1" w:styleId="FontStyle43">
    <w:name w:val="Font Style43"/>
    <w:rsid w:val="00E760EC"/>
    <w:rPr>
      <w:rFonts w:ascii="Times New Roman" w:hAnsi="Times New Roman"/>
      <w:sz w:val="18"/>
    </w:rPr>
  </w:style>
  <w:style w:type="paragraph" w:styleId="a4">
    <w:name w:val="header"/>
    <w:basedOn w:val="a"/>
    <w:link w:val="a5"/>
    <w:uiPriority w:val="99"/>
    <w:rsid w:val="00E760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760EC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874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4D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D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6</cp:revision>
  <cp:lastPrinted>2020-10-11T17:25:00Z</cp:lastPrinted>
  <dcterms:created xsi:type="dcterms:W3CDTF">2018-10-30T14:59:00Z</dcterms:created>
  <dcterms:modified xsi:type="dcterms:W3CDTF">2021-11-17T20:15:00Z</dcterms:modified>
</cp:coreProperties>
</file>