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13" w:rsidRDefault="00B85C0A" w:rsidP="00B85C0A">
      <w:pPr>
        <w:jc w:val="center"/>
        <w:rPr>
          <w:rFonts w:ascii="Times New Roman" w:hAnsi="Times New Roman" w:cs="Times New Roman"/>
          <w:b/>
          <w:sz w:val="32"/>
        </w:rPr>
      </w:pPr>
      <w:r w:rsidRPr="00B85C0A">
        <w:rPr>
          <w:rFonts w:ascii="Times New Roman" w:hAnsi="Times New Roman" w:cs="Times New Roman"/>
          <w:b/>
          <w:sz w:val="32"/>
        </w:rPr>
        <w:t>План работы «Малой школьной академии»</w:t>
      </w:r>
    </w:p>
    <w:p w:rsidR="000920A0" w:rsidRPr="000920A0" w:rsidRDefault="000920A0" w:rsidP="000920A0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0920A0">
        <w:rPr>
          <w:rFonts w:ascii="Times New Roman" w:eastAsia="Times New Roman" w:hAnsi="Times New Roman"/>
          <w:b/>
          <w:bCs/>
          <w:sz w:val="24"/>
          <w:szCs w:val="24"/>
        </w:rPr>
        <w:t xml:space="preserve">Цели </w:t>
      </w:r>
    </w:p>
    <w:p w:rsidR="000920A0" w:rsidRPr="000920A0" w:rsidRDefault="000920A0" w:rsidP="0009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20A0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0920A0">
        <w:rPr>
          <w:rFonts w:ascii="Times New Roman" w:eastAsia="Times New Roman" w:hAnsi="Times New Roman"/>
          <w:sz w:val="24"/>
          <w:szCs w:val="24"/>
        </w:rPr>
        <w:t>1. Развитие системы личностно-ориентированного образования детей как условие формирования личности с высоким уровнем интеллекта.</w:t>
      </w:r>
    </w:p>
    <w:p w:rsidR="000920A0" w:rsidRPr="000920A0" w:rsidRDefault="000920A0" w:rsidP="0009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20A0">
        <w:rPr>
          <w:rFonts w:ascii="Times New Roman" w:eastAsia="Times New Roman" w:hAnsi="Times New Roman"/>
          <w:sz w:val="24"/>
          <w:szCs w:val="24"/>
        </w:rPr>
        <w:t>2. Формирование действующей системы психолого-педагогических условий выявления и работы с одаренными детьми.</w:t>
      </w:r>
    </w:p>
    <w:p w:rsidR="000920A0" w:rsidRPr="000920A0" w:rsidRDefault="000920A0" w:rsidP="0009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20A0">
        <w:rPr>
          <w:rFonts w:ascii="Times New Roman" w:eastAsia="Times New Roman" w:hAnsi="Times New Roman"/>
          <w:sz w:val="24"/>
          <w:szCs w:val="24"/>
        </w:rPr>
        <w:t>3. Формирование системы социально-психологической поддержки и защиты детей.</w:t>
      </w:r>
    </w:p>
    <w:p w:rsidR="000920A0" w:rsidRPr="000920A0" w:rsidRDefault="000920A0" w:rsidP="0009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20A0">
        <w:rPr>
          <w:rFonts w:ascii="Times New Roman" w:eastAsia="Times New Roman" w:hAnsi="Times New Roman"/>
          <w:sz w:val="24"/>
          <w:szCs w:val="24"/>
        </w:rPr>
        <w:t>4.</w:t>
      </w:r>
      <w:r w:rsidRPr="000920A0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и развитие учащихся, создание условий для их самоопределения, самореализации.</w:t>
      </w:r>
    </w:p>
    <w:p w:rsidR="000920A0" w:rsidRPr="000920A0" w:rsidRDefault="000920A0" w:rsidP="000920A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920A0">
        <w:rPr>
          <w:rFonts w:ascii="Times New Roman" w:eastAsia="Times New Roman" w:hAnsi="Times New Roman"/>
          <w:sz w:val="24"/>
          <w:szCs w:val="24"/>
        </w:rPr>
        <w:t> </w:t>
      </w:r>
    </w:p>
    <w:p w:rsidR="000920A0" w:rsidRPr="000920A0" w:rsidRDefault="000920A0" w:rsidP="000920A0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920A0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Задачи </w:t>
      </w:r>
    </w:p>
    <w:p w:rsidR="000920A0" w:rsidRPr="000920A0" w:rsidRDefault="000920A0" w:rsidP="0009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20A0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0920A0">
        <w:rPr>
          <w:rFonts w:ascii="Times New Roman" w:eastAsia="Times New Roman" w:hAnsi="Times New Roman"/>
          <w:sz w:val="24"/>
          <w:szCs w:val="24"/>
        </w:rPr>
        <w:t>1.Выбор рациональных форм управления интеллектуальной деятельностью учащихся.</w:t>
      </w:r>
    </w:p>
    <w:p w:rsidR="000920A0" w:rsidRPr="000920A0" w:rsidRDefault="000920A0" w:rsidP="0009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20A0">
        <w:rPr>
          <w:rFonts w:ascii="Times New Roman" w:eastAsia="Times New Roman" w:hAnsi="Times New Roman"/>
          <w:sz w:val="24"/>
          <w:szCs w:val="24"/>
        </w:rPr>
        <w:t>2.Выявление и развитие возможности одаренных детей в различных областях знаний.</w:t>
      </w:r>
    </w:p>
    <w:p w:rsidR="000920A0" w:rsidRDefault="000920A0" w:rsidP="0009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20A0">
        <w:rPr>
          <w:rFonts w:ascii="Times New Roman" w:eastAsia="Times New Roman" w:hAnsi="Times New Roman"/>
          <w:sz w:val="24"/>
          <w:szCs w:val="24"/>
        </w:rPr>
        <w:t>3.Создание благоприятной интеллектуальной атмосферы для достижения максимальной самореализации творческих учащихся.</w:t>
      </w:r>
    </w:p>
    <w:p w:rsidR="000920A0" w:rsidRPr="000920A0" w:rsidRDefault="000920A0" w:rsidP="0009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3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101"/>
        <w:gridCol w:w="1271"/>
        <w:gridCol w:w="991"/>
        <w:gridCol w:w="1983"/>
      </w:tblGrid>
      <w:tr w:rsidR="006E574E" w:rsidRPr="00B85C0A" w:rsidTr="000920A0">
        <w:trPr>
          <w:trHeight w:val="480"/>
        </w:trPr>
        <w:tc>
          <w:tcPr>
            <w:tcW w:w="32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B8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B8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275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6E574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02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89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E574E" w:rsidRPr="00B85C0A" w:rsidTr="000920A0">
        <w:trPr>
          <w:trHeight w:val="480"/>
        </w:trPr>
        <w:tc>
          <w:tcPr>
            <w:tcW w:w="3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 w:rsidRPr="006E57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</w:rPr>
              <w:t>По плану</w:t>
            </w:r>
          </w:p>
        </w:tc>
        <w:tc>
          <w:tcPr>
            <w:tcW w:w="448" w:type="pct"/>
            <w:shd w:val="clear" w:color="auto" w:fill="auto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</w:rPr>
              <w:t xml:space="preserve">Фактически </w:t>
            </w:r>
          </w:p>
        </w:tc>
        <w:tc>
          <w:tcPr>
            <w:tcW w:w="89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920A0" w:rsidRPr="00B85C0A" w:rsidTr="000920A0">
        <w:trPr>
          <w:trHeight w:val="3901"/>
        </w:trPr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Организация деятельности  «Малая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школьная академия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», кружков, факультативов в соответствии с запросами учащихся.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Планирование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МША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Об участии школьников в подготовке к олимпиадам, конкурсам, конференциям</w:t>
            </w:r>
          </w:p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 Создание информационной </w:t>
            </w:r>
            <w:hyperlink r:id="rId6" w:tooltip="Базы данных" w:history="1"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 xml:space="preserve">базы </w:t>
              </w:r>
              <w:proofErr w:type="gramStart"/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данных</w:t>
              </w:r>
              <w:proofErr w:type="gramEnd"/>
            </w:hyperlink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 об участниках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МША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а также победителях и призерах иных конкурсных мероприятий</w:t>
            </w:r>
          </w:p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Внедрение дистанционных образовательных технологий в работу с одаренными детьми</w:t>
            </w:r>
          </w:p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-Использование сетевых ресурсов образовательных учреждений для пропаганды достижений учащихся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Сентябрь - октябрь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rPr>
          <w:trHeight w:val="1772"/>
        </w:trPr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Заседания секций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МША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B85C0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5-6 классы «Юные дарования»</w:t>
            </w:r>
          </w:p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B85C0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7-8 классы « Школа юного исследователя»</w:t>
            </w:r>
          </w:p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B85C0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9-11 классы «Творчество работает на будущее»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Сентябрь - май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-Семинар - тренинг для учащихся 5-8 классов «Как выступать перед аудиторией»;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-Практическое занятие «Подготовка к публичному выступлению на научных конференциях»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Проведение семинара для учащихся 9-11 классов «Как организовать исследовательский проект?»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Октябрь-ноябрь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Проведение Всероссийской олимпиады школьников первый этап: 9-11 класс, 5-8 класс 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 </w:t>
            </w:r>
            <w:hyperlink r:id="rId7" w:tooltip="Русский язык" w:history="1"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русский язык</w:t>
              </w:r>
            </w:hyperlink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 и литература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- математика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физика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история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право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обществознание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география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биология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информатика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химия</w:t>
            </w:r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 </w:t>
            </w:r>
            <w:hyperlink r:id="rId8" w:tooltip="Иностранные языки" w:history="1"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иностранные языки</w:t>
              </w:r>
            </w:hyperlink>
          </w:p>
          <w:p w:rsidR="006E574E" w:rsidRPr="00B85C0A" w:rsidRDefault="006E574E" w:rsidP="004F66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технология</w:t>
            </w:r>
          </w:p>
          <w:p w:rsidR="006E574E" w:rsidRPr="00B85C0A" w:rsidRDefault="006E574E" w:rsidP="000920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физическая культура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0920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lastRenderedPageBreak/>
              <w:t>Октябрь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Конференция «Открытых докладов» по </w:t>
            </w:r>
            <w:hyperlink r:id="rId9" w:tooltip="Проектная деятельность" w:history="1"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проектно-исследовательской деятельности</w:t>
              </w:r>
            </w:hyperlink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учащихся </w:t>
            </w:r>
            <w:proofErr w:type="gramStart"/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физико – математического</w:t>
            </w:r>
            <w:proofErr w:type="gramEnd"/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профиля.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 xml:space="preserve">Март 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6E574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Конференция «Открытых докладов» по </w:t>
            </w:r>
            <w:hyperlink r:id="rId10" w:tooltip="Проектная деятельность" w:history="1"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проектно-исследовательской деятельности</w:t>
              </w:r>
            </w:hyperlink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хим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ико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биологического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профиля.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6E574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F133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6E574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Конференция «Открытых докладов» по </w:t>
            </w:r>
            <w:hyperlink r:id="rId11" w:tooltip="Проектная деятельность" w:history="1"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проектно-исследовательской деятельности</w:t>
              </w:r>
            </w:hyperlink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историко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географического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профиля.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F133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gramStart"/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Подготовка и участие членов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МША</w:t>
            </w:r>
            <w:proofErr w:type="gramEnd"/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в ученической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Дар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-Корректировка работы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школы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в системе "Дистанционное обучение одаренных детей"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9222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Участие в конкурсах, проектах:</w:t>
            </w:r>
          </w:p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</w:rPr>
              <w:t>o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игра «Что? Где? Когда?»;</w:t>
            </w:r>
          </w:p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-ринг»</w:t>
            </w:r>
          </w:p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</w:rPr>
              <w:t>o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Интеллектуальная игра «Русский медвежонок»</w:t>
            </w:r>
          </w:p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</w:rPr>
              <w:t>o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Математическая игра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Морской бой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» 5-6 классы</w:t>
            </w:r>
          </w:p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</w:rPr>
              <w:t>o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«Мир, в котором я живу»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</w:rPr>
              <w:t>o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«Литературный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вечер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  <w:p w:rsidR="006E574E" w:rsidRPr="00B85C0A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</w:rPr>
              <w:t>o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«Вечное слово»</w:t>
            </w:r>
          </w:p>
          <w:p w:rsidR="006E574E" w:rsidRPr="00B85C0A" w:rsidRDefault="006E574E" w:rsidP="000920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</w:rPr>
              <w:t>o 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Участие в конкурсах и проектах, предлагаемых в течение года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F07F6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9222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D336F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Создание </w:t>
            </w:r>
            <w:hyperlink r:id="rId12" w:tooltip="Банк данных" w:history="1"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банка данных</w:t>
              </w:r>
            </w:hyperlink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 детей, имеющих способности к продуктивной творческой, </w:t>
            </w:r>
            <w:hyperlink r:id="rId13" w:tooltip="Научно-исследовательская деятельность" w:history="1"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научно-исследовательской деятельности</w:t>
              </w:r>
            </w:hyperlink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 по предметам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D336F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9222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0A0" w:rsidRPr="000920A0" w:rsidRDefault="006E574E" w:rsidP="000920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Создание базы данных проведения международных, всероссийских и региональных олимпиад, конкурсов, ученических конференций, семинаров и проектов.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D336F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9222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D336F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Постоянное пополнение страницы «Юные дарования» на школьном сайте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0920A0" w:rsidRDefault="006E574E" w:rsidP="00D336F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920A0">
              <w:rPr>
                <w:rFonts w:ascii="Times New Roman" w:eastAsia="Times New Roman" w:hAnsi="Times New Roman" w:cs="Times New Roman"/>
                <w:bCs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9222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13.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D336F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Обобщение опыта организации исследовательской деятельности учащихся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школы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в форме брошюр. Публикация статей, сборников работ.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D336F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9222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D336F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Организация участия учащихся во всероссийских дистанционных конференциях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D336F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9222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Конкурс рефератов по экологической тематике</w:t>
            </w:r>
          </w:p>
          <w:p w:rsidR="000920A0" w:rsidRPr="000920A0" w:rsidRDefault="000920A0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71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Презентация достижений школьников под девизом «День успеха»:</w:t>
            </w:r>
          </w:p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«Первые шаги»;</w:t>
            </w:r>
          </w:p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«Юные дарования»:</w:t>
            </w:r>
          </w:p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 « Школа юного исследователя»</w:t>
            </w:r>
          </w:p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 «Творчество работает на будущее»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Декабрь</w:t>
            </w:r>
          </w:p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Январь</w:t>
            </w:r>
          </w:p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Февраль</w:t>
            </w:r>
          </w:p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71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Итоговая конференция участников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МША 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«Защита проектов, </w:t>
            </w:r>
            <w:hyperlink r:id="rId14" w:tooltip="Научные работы" w:history="1">
              <w:r w:rsidRPr="00B85C0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научных работ</w:t>
              </w:r>
            </w:hyperlink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71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18.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Проводить «Турниры эрудитов»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1 раз в четверть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71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19.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Смотр – конкурс школьных портфолио одарённых детей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rPr>
          <w:trHeight w:val="782"/>
        </w:trPr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271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20.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Проводить конкурсы: «Ученик года», «Спортсмен года», «Самый интеллектуальный класс» и выставки детского творчества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604B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21.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Создать на сайте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школы</w:t>
            </w: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страничку «Юные дарования», содержащую учебно-методические материалы, образцы детских НИР, ссылки на полезные сайты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604B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22.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Проведение предметных недель с активным участием одаренных учащихся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6B03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448" w:type="pct"/>
          </w:tcPr>
          <w:p w:rsidR="006E574E" w:rsidRPr="006E574E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604B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23.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Организация педагогического просвещения родителей одарённых и талантливых детей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448" w:type="pct"/>
          </w:tcPr>
          <w:p w:rsidR="006E574E" w:rsidRP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604B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24.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Подбор и систематизация литературы в библиотечном фонде, необходимой для исследовательской деятельности педагогов и школьников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448" w:type="pct"/>
          </w:tcPr>
          <w:p w:rsidR="006E574E" w:rsidRP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604B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25.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Организация индивидуальных занятий с интеллектуально одарёнными детьми по подготовке к олимпиадам, конкурсам различного уровня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Октябрь-март</w:t>
            </w:r>
          </w:p>
        </w:tc>
        <w:tc>
          <w:tcPr>
            <w:tcW w:w="448" w:type="pct"/>
          </w:tcPr>
          <w:p w:rsidR="006E574E" w:rsidRP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604B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26.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Слет отличников, рейтинг учащихся</w:t>
            </w:r>
          </w:p>
          <w:p w:rsidR="000920A0" w:rsidRPr="000920A0" w:rsidRDefault="000920A0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448" w:type="pct"/>
          </w:tcPr>
          <w:p w:rsidR="006E574E" w:rsidRP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920A0" w:rsidRPr="00B85C0A" w:rsidTr="000920A0">
        <w:tc>
          <w:tcPr>
            <w:tcW w:w="3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C94DF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27.</w:t>
            </w:r>
          </w:p>
        </w:tc>
        <w:tc>
          <w:tcPr>
            <w:tcW w:w="2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Подбор и накопление литературы в библиотечном фонде, необходимой для исследовательской деятельности педагогов и школьников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6E574E" w:rsidRDefault="006E574E" w:rsidP="00EE0D2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4E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448" w:type="pct"/>
          </w:tcPr>
          <w:p w:rsidR="006E574E" w:rsidRPr="006E574E" w:rsidRDefault="006E574E" w:rsidP="00E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4E" w:rsidRPr="00B85C0A" w:rsidRDefault="006E574E" w:rsidP="00E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85C0A" w:rsidRDefault="00B85C0A" w:rsidP="00B85C0A">
      <w:pPr>
        <w:jc w:val="center"/>
        <w:rPr>
          <w:rFonts w:ascii="Times New Roman" w:hAnsi="Times New Roman" w:cs="Times New Roman"/>
          <w:b/>
          <w:sz w:val="32"/>
        </w:rPr>
      </w:pPr>
    </w:p>
    <w:p w:rsidR="00752ABE" w:rsidRPr="00BA312D" w:rsidRDefault="00752ABE" w:rsidP="0075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2D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752ABE" w:rsidRPr="00BA312D" w:rsidRDefault="00752ABE" w:rsidP="0075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1. Умение выявить интересные события и явления в повседневной жизни.</w:t>
      </w:r>
    </w:p>
    <w:p w:rsidR="00752ABE" w:rsidRPr="00BA312D" w:rsidRDefault="00752ABE" w:rsidP="0075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2. Расширение кругозора учащихся.</w:t>
      </w:r>
    </w:p>
    <w:p w:rsidR="00752ABE" w:rsidRPr="00BA312D" w:rsidRDefault="00752ABE" w:rsidP="0075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312D">
        <w:rPr>
          <w:rFonts w:ascii="Times New Roman" w:hAnsi="Times New Roman" w:cs="Times New Roman"/>
          <w:sz w:val="28"/>
          <w:szCs w:val="28"/>
        </w:rPr>
        <w:t>. Свободное владение печатным словом.</w:t>
      </w:r>
    </w:p>
    <w:p w:rsidR="00752ABE" w:rsidRPr="00BA312D" w:rsidRDefault="00752ABE" w:rsidP="0075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312D">
        <w:rPr>
          <w:rFonts w:ascii="Times New Roman" w:hAnsi="Times New Roman" w:cs="Times New Roman"/>
          <w:sz w:val="28"/>
          <w:szCs w:val="28"/>
        </w:rPr>
        <w:t>. Воспитание активной гражданской позиции.</w:t>
      </w:r>
    </w:p>
    <w:p w:rsidR="00752ABE" w:rsidRPr="00BA312D" w:rsidRDefault="00752ABE" w:rsidP="0075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BE" w:rsidRPr="00C312B7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B7">
        <w:rPr>
          <w:rFonts w:ascii="Times New Roman" w:hAnsi="Times New Roman" w:cs="Times New Roman"/>
          <w:b/>
          <w:sz w:val="28"/>
          <w:szCs w:val="28"/>
        </w:rPr>
        <w:t>Основные формы деятельности.</w:t>
      </w:r>
    </w:p>
    <w:p w:rsidR="00752ABE" w:rsidRPr="00BA312D" w:rsidRDefault="00752ABE" w:rsidP="00752A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Лабораторно-практические занятия;</w:t>
      </w:r>
    </w:p>
    <w:p w:rsidR="00752ABE" w:rsidRPr="00BA312D" w:rsidRDefault="00752ABE" w:rsidP="00752A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Научно-исследовательская работа;</w:t>
      </w:r>
    </w:p>
    <w:p w:rsidR="00752ABE" w:rsidRPr="00BA312D" w:rsidRDefault="00752ABE" w:rsidP="00752A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Массовые мероприятия;</w:t>
      </w:r>
    </w:p>
    <w:p w:rsidR="00752ABE" w:rsidRPr="00BA312D" w:rsidRDefault="00752ABE" w:rsidP="00752A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Итоговая конференция.</w:t>
      </w:r>
    </w:p>
    <w:p w:rsidR="00752ABE" w:rsidRPr="00C312B7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B7">
        <w:rPr>
          <w:rFonts w:ascii="Times New Roman" w:hAnsi="Times New Roman" w:cs="Times New Roman"/>
          <w:b/>
          <w:sz w:val="28"/>
          <w:szCs w:val="28"/>
        </w:rPr>
        <w:t>Ожидаемые педагогические результаты:</w:t>
      </w:r>
    </w:p>
    <w:p w:rsidR="00752ABE" w:rsidRPr="00BA312D" w:rsidRDefault="00752ABE" w:rsidP="00752AB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Расширение и углубление содержания химического, физического и биологического образования.</w:t>
      </w:r>
    </w:p>
    <w:p w:rsidR="00752ABE" w:rsidRPr="00BA312D" w:rsidRDefault="00752ABE" w:rsidP="00752AB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Расширение и углубление знаний учащихся о разнообразии мира живой и неживой природы;</w:t>
      </w:r>
    </w:p>
    <w:p w:rsidR="00752ABE" w:rsidRPr="00BA312D" w:rsidRDefault="00752ABE" w:rsidP="00752AB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Овладение учащимися навыками организации и проведения исследовательских работ;</w:t>
      </w:r>
    </w:p>
    <w:p w:rsidR="00752ABE" w:rsidRDefault="00752ABE" w:rsidP="00752AB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D">
        <w:rPr>
          <w:rFonts w:ascii="Times New Roman" w:hAnsi="Times New Roman" w:cs="Times New Roman"/>
          <w:sz w:val="28"/>
          <w:szCs w:val="28"/>
        </w:rPr>
        <w:t>Участие учащихся в научно-практических конференциях, олимпиадах, конкурсах.</w:t>
      </w:r>
    </w:p>
    <w:p w:rsidR="00752ABE" w:rsidRPr="00BA312D" w:rsidRDefault="00752ABE" w:rsidP="00752AB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BE" w:rsidRPr="00C312B7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B7">
        <w:rPr>
          <w:rFonts w:ascii="Times New Roman" w:hAnsi="Times New Roman" w:cs="Times New Roman"/>
          <w:b/>
          <w:sz w:val="28"/>
          <w:szCs w:val="28"/>
        </w:rPr>
        <w:t>Требования к знаниям и умениям учащихся:</w:t>
      </w:r>
    </w:p>
    <w:p w:rsidR="00752ABE" w:rsidRPr="00C312B7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7">
        <w:rPr>
          <w:rFonts w:ascii="Times New Roman" w:hAnsi="Times New Roman" w:cs="Times New Roman"/>
          <w:sz w:val="28"/>
          <w:szCs w:val="28"/>
        </w:rPr>
        <w:t xml:space="preserve">- иметь первые представления </w:t>
      </w:r>
      <w:proofErr w:type="gramStart"/>
      <w:r w:rsidRPr="00C312B7">
        <w:rPr>
          <w:rFonts w:ascii="Times New Roman" w:hAnsi="Times New Roman" w:cs="Times New Roman"/>
          <w:sz w:val="28"/>
          <w:szCs w:val="28"/>
        </w:rPr>
        <w:t>о теле</w:t>
      </w:r>
      <w:proofErr w:type="gramEnd"/>
      <w:r w:rsidRPr="00C312B7">
        <w:rPr>
          <w:rFonts w:ascii="Times New Roman" w:hAnsi="Times New Roman" w:cs="Times New Roman"/>
          <w:sz w:val="28"/>
          <w:szCs w:val="28"/>
        </w:rPr>
        <w:t xml:space="preserve"> и веществе, физических и химических явлениях;</w:t>
      </w:r>
    </w:p>
    <w:p w:rsidR="00752ABE" w:rsidRPr="00C312B7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7">
        <w:rPr>
          <w:rFonts w:ascii="Times New Roman" w:hAnsi="Times New Roman" w:cs="Times New Roman"/>
          <w:sz w:val="28"/>
          <w:szCs w:val="28"/>
        </w:rPr>
        <w:t>- знать об использовании физических и химических знаний в   практической деятельности человека;</w:t>
      </w:r>
    </w:p>
    <w:p w:rsidR="00752ABE" w:rsidRPr="00C312B7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7">
        <w:rPr>
          <w:rFonts w:ascii="Times New Roman" w:hAnsi="Times New Roman" w:cs="Times New Roman"/>
          <w:sz w:val="28"/>
          <w:szCs w:val="28"/>
        </w:rPr>
        <w:t>- иметь представление о физических телах, их свойствах, характеристиках;</w:t>
      </w:r>
    </w:p>
    <w:p w:rsidR="00752ABE" w:rsidRPr="00C312B7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7">
        <w:rPr>
          <w:rFonts w:ascii="Times New Roman" w:hAnsi="Times New Roman" w:cs="Times New Roman"/>
          <w:sz w:val="28"/>
          <w:szCs w:val="28"/>
        </w:rPr>
        <w:t>- иметь представление о химических веществах, их свойствах и их   превращениях;</w:t>
      </w:r>
    </w:p>
    <w:p w:rsidR="00752ABE" w:rsidRPr="00C312B7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7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 при выполнении опытов;</w:t>
      </w:r>
    </w:p>
    <w:p w:rsidR="00752ABE" w:rsidRPr="00C312B7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7">
        <w:rPr>
          <w:rFonts w:ascii="Times New Roman" w:hAnsi="Times New Roman" w:cs="Times New Roman"/>
          <w:sz w:val="28"/>
          <w:szCs w:val="28"/>
        </w:rPr>
        <w:t>- уметь проводить различные  опыты;</w:t>
      </w:r>
    </w:p>
    <w:p w:rsidR="00752ABE" w:rsidRDefault="00752ABE" w:rsidP="0075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7">
        <w:rPr>
          <w:rFonts w:ascii="Times New Roman" w:hAnsi="Times New Roman" w:cs="Times New Roman"/>
          <w:sz w:val="28"/>
          <w:szCs w:val="28"/>
        </w:rPr>
        <w:t>- уметь наблюдать и анализировать происходящие явления, делать   выводы</w:t>
      </w:r>
    </w:p>
    <w:p w:rsidR="00752ABE" w:rsidRDefault="00752ABE" w:rsidP="00752AB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752ABE" w:rsidRDefault="00752ABE" w:rsidP="00752A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A312D">
        <w:rPr>
          <w:rFonts w:ascii="Times New Roman" w:eastAsia="Calibri" w:hAnsi="Times New Roman" w:cs="Times New Roman"/>
          <w:b/>
          <w:sz w:val="28"/>
        </w:rPr>
        <w:t xml:space="preserve">Возможные результаты («выходы») творческой деятельности </w:t>
      </w:r>
    </w:p>
    <w:p w:rsidR="00752ABE" w:rsidRPr="007F237E" w:rsidRDefault="00752ABE" w:rsidP="00752AB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F237E">
        <w:rPr>
          <w:rFonts w:ascii="Times New Roman" w:eastAsia="Calibri" w:hAnsi="Times New Roman" w:cs="Times New Roman"/>
          <w:sz w:val="28"/>
        </w:rPr>
        <w:t>газета;</w:t>
      </w:r>
    </w:p>
    <w:p w:rsidR="00752ABE" w:rsidRPr="00BA312D" w:rsidRDefault="00752ABE" w:rsidP="00752A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A312D">
        <w:rPr>
          <w:rFonts w:ascii="Times New Roman" w:eastAsia="Calibri" w:hAnsi="Times New Roman" w:cs="Times New Roman"/>
          <w:sz w:val="28"/>
        </w:rPr>
        <w:t>макет;</w:t>
      </w:r>
    </w:p>
    <w:p w:rsidR="00752ABE" w:rsidRPr="00BA312D" w:rsidRDefault="00752ABE" w:rsidP="00752A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A312D">
        <w:rPr>
          <w:rFonts w:ascii="Times New Roman" w:eastAsia="Calibri" w:hAnsi="Times New Roman" w:cs="Times New Roman"/>
          <w:sz w:val="28"/>
        </w:rPr>
        <w:t>плакат;</w:t>
      </w:r>
    </w:p>
    <w:p w:rsidR="00752ABE" w:rsidRPr="00BA312D" w:rsidRDefault="00752ABE" w:rsidP="00752A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A312D">
        <w:rPr>
          <w:rFonts w:ascii="Times New Roman" w:eastAsia="Calibri" w:hAnsi="Times New Roman" w:cs="Times New Roman"/>
          <w:sz w:val="28"/>
        </w:rPr>
        <w:t>рисунки;</w:t>
      </w:r>
    </w:p>
    <w:p w:rsidR="00752ABE" w:rsidRPr="00BA312D" w:rsidRDefault="00752ABE" w:rsidP="00752A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A312D">
        <w:rPr>
          <w:rFonts w:ascii="Times New Roman" w:eastAsia="Calibri" w:hAnsi="Times New Roman" w:cs="Times New Roman"/>
          <w:sz w:val="28"/>
        </w:rPr>
        <w:t>открытки и т.д.</w:t>
      </w:r>
    </w:p>
    <w:p w:rsidR="00752ABE" w:rsidRPr="00B85C0A" w:rsidRDefault="00752ABE" w:rsidP="00B85C0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752ABE" w:rsidRPr="00B85C0A" w:rsidSect="00B85C0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7217"/>
    <w:multiLevelType w:val="hybridMultilevel"/>
    <w:tmpl w:val="3C3E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E3C9B"/>
    <w:multiLevelType w:val="hybridMultilevel"/>
    <w:tmpl w:val="8F34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E3D84"/>
    <w:multiLevelType w:val="hybridMultilevel"/>
    <w:tmpl w:val="3DFA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1"/>
    <w:rsid w:val="000920A0"/>
    <w:rsid w:val="00220A81"/>
    <w:rsid w:val="006E574E"/>
    <w:rsid w:val="00752ABE"/>
    <w:rsid w:val="00946A6C"/>
    <w:rsid w:val="00B85C0A"/>
    <w:rsid w:val="00D42013"/>
    <w:rsid w:val="00E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57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AB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57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A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ostrannie_yaziki/" TargetMode="External"/><Relationship Id="rId13" Type="http://schemas.openxmlformats.org/officeDocument/2006/relationships/hyperlink" Target="https://pandia.ru/text/category/nauchno_issledovatelmzskaya_deyatelmz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russkij_yazik/" TargetMode="External"/><Relationship Id="rId12" Type="http://schemas.openxmlformats.org/officeDocument/2006/relationships/hyperlink" Target="https://pandia.ru/text/category/bank_danni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azi_dannih/" TargetMode="External"/><Relationship Id="rId11" Type="http://schemas.openxmlformats.org/officeDocument/2006/relationships/hyperlink" Target="https://pandia.ru/text/category/proektnaya_deyatelmznostm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proektnaya_deyatelmz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ektnaya_deyatelmznostmz/" TargetMode="External"/><Relationship Id="rId14" Type="http://schemas.openxmlformats.org/officeDocument/2006/relationships/hyperlink" Target="https://pandia.ru/text/category/nauch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cp:lastPrinted>2019-10-12T14:36:00Z</cp:lastPrinted>
  <dcterms:created xsi:type="dcterms:W3CDTF">2019-10-12T13:04:00Z</dcterms:created>
  <dcterms:modified xsi:type="dcterms:W3CDTF">2023-10-09T07:10:00Z</dcterms:modified>
</cp:coreProperties>
</file>